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16DD1" w14:textId="3D00B3DB" w:rsidR="007B69E6" w:rsidRDefault="009E5BAD" w:rsidP="000E64B2">
      <w:pPr>
        <w:pStyle w:val="2"/>
        <w:rPr>
          <w:lang w:val="kk-KZ"/>
        </w:rPr>
      </w:pPr>
      <w:bookmarkStart w:id="0" w:name="_GoBack"/>
      <w:r>
        <w:rPr>
          <w:lang w:val="kk-KZ"/>
        </w:rPr>
        <w:t xml:space="preserve">                                      </w:t>
      </w:r>
      <w:r w:rsidR="007B69E6">
        <w:rPr>
          <w:lang w:val="kk-KZ"/>
        </w:rPr>
        <w:t>Ата-аналарға арналған кеңес</w:t>
      </w:r>
    </w:p>
    <w:bookmarkEnd w:id="0"/>
    <w:p w14:paraId="7251D50B" w14:textId="3F5949BB" w:rsidR="007B69E6" w:rsidRPr="009E5BAD" w:rsidRDefault="007B69E6" w:rsidP="00A94D08">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Тобы: </w:t>
      </w:r>
      <w:r w:rsidRPr="009E5BAD">
        <w:rPr>
          <w:rFonts w:ascii="Times New Roman" w:hAnsi="Times New Roman" w:cs="Times New Roman"/>
          <w:sz w:val="28"/>
          <w:szCs w:val="28"/>
          <w:lang w:val="kk-KZ"/>
        </w:rPr>
        <w:t>«Балапан»</w:t>
      </w:r>
    </w:p>
    <w:p w14:paraId="268D6F17" w14:textId="0EBB162D" w:rsidR="007B69E6" w:rsidRPr="009E5BAD" w:rsidRDefault="007B69E6" w:rsidP="00A94D08">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Тәрбиешілер: </w:t>
      </w:r>
      <w:r w:rsidRPr="009E5BAD">
        <w:rPr>
          <w:rFonts w:ascii="Times New Roman" w:hAnsi="Times New Roman" w:cs="Times New Roman"/>
          <w:sz w:val="28"/>
          <w:szCs w:val="28"/>
          <w:lang w:val="kk-KZ"/>
        </w:rPr>
        <w:t>Лепсибаева Т.Б, Алтынбекова Ж.Ж.</w:t>
      </w:r>
    </w:p>
    <w:p w14:paraId="6C6A173D" w14:textId="2BBF1052" w:rsidR="007B69E6" w:rsidRDefault="007B69E6" w:rsidP="00A94D08">
      <w:pPr>
        <w:jc w:val="both"/>
        <w:rPr>
          <w:rFonts w:ascii="Times New Roman" w:hAnsi="Times New Roman" w:cs="Times New Roman"/>
          <w:sz w:val="28"/>
          <w:szCs w:val="28"/>
          <w:lang w:val="kk-KZ"/>
        </w:rPr>
      </w:pPr>
      <w:r>
        <w:rPr>
          <w:rFonts w:ascii="Times New Roman" w:hAnsi="Times New Roman" w:cs="Times New Roman"/>
          <w:b/>
          <w:bCs/>
          <w:sz w:val="28"/>
          <w:szCs w:val="28"/>
          <w:lang w:val="kk-KZ"/>
        </w:rPr>
        <w:t>Күні:</w:t>
      </w:r>
      <w:r w:rsidRPr="009E5BAD">
        <w:rPr>
          <w:rFonts w:ascii="Times New Roman" w:hAnsi="Times New Roman" w:cs="Times New Roman"/>
          <w:sz w:val="28"/>
          <w:szCs w:val="28"/>
          <w:lang w:val="kk-KZ"/>
        </w:rPr>
        <w:t xml:space="preserve"> </w:t>
      </w:r>
      <w:r w:rsidR="009E5BAD" w:rsidRPr="009E5BAD">
        <w:rPr>
          <w:rFonts w:ascii="Times New Roman" w:hAnsi="Times New Roman" w:cs="Times New Roman"/>
          <w:sz w:val="28"/>
          <w:szCs w:val="28"/>
          <w:lang w:val="kk-KZ"/>
        </w:rPr>
        <w:t>10.02.2026 жыл</w:t>
      </w:r>
    </w:p>
    <w:p w14:paraId="3D1E9F2B" w14:textId="77777777" w:rsidR="00A226E0" w:rsidRPr="009E5BAD" w:rsidRDefault="00A226E0" w:rsidP="00A94D08">
      <w:pPr>
        <w:jc w:val="both"/>
        <w:rPr>
          <w:rFonts w:ascii="Times New Roman" w:hAnsi="Times New Roman" w:cs="Times New Roman"/>
          <w:sz w:val="28"/>
          <w:szCs w:val="28"/>
          <w:lang w:val="kk-KZ"/>
        </w:rPr>
      </w:pPr>
    </w:p>
    <w:p w14:paraId="0F312537" w14:textId="1C436846" w:rsidR="0047126C" w:rsidRPr="00A94D08" w:rsidRDefault="009E5BAD" w:rsidP="00A94D08">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47126C" w:rsidRPr="00A94D08">
        <w:rPr>
          <w:rFonts w:ascii="Times New Roman" w:hAnsi="Times New Roman" w:cs="Times New Roman"/>
          <w:b/>
          <w:bCs/>
          <w:sz w:val="28"/>
          <w:szCs w:val="28"/>
          <w:lang w:val="kk-KZ"/>
        </w:rPr>
        <w:t>БАЛАНЫҢ ТІЛІ ҚАЛАЙ ДАМИДЫ</w:t>
      </w:r>
      <w:r w:rsidR="003B48C3">
        <w:rPr>
          <w:rFonts w:ascii="Times New Roman" w:hAnsi="Times New Roman" w:cs="Times New Roman"/>
          <w:b/>
          <w:bCs/>
          <w:sz w:val="28"/>
          <w:szCs w:val="28"/>
          <w:lang w:val="kk-KZ"/>
        </w:rPr>
        <w:t>?</w:t>
      </w:r>
    </w:p>
    <w:p w14:paraId="6B6D73C3" w14:textId="55DCF75E"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Тіл – адамдардың әлеуметтік қатынасының ең маңызды факторы. Ол адамдардың өміріндегі барлық әсер етулерді біріктіретін элементті болып табылады. Ойлау мен тілдің қарым-қатынасы ерекше iлтипат талап етедi. Тіл – ойдың тікелей шындығы. Бала өз анализаторлары арқылы айналадағы зат- тарды тани бастайды. Сөз сенсор жолымен табылған ұсыныстарды бекiтедi.</w:t>
      </w:r>
    </w:p>
    <w:p w14:paraId="60FEF64D" w14:textId="6B3D5E61"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Баланың лингвистикалық дамуы сенсорлықпен тығыз байланысты. Бала сыртқы сезiмдер органымен қабылдаған нәрселерді бiрiншi есіне түсіреді. Бала әлі сөзді заттан айыра алмайды. Сондықтан әр сөздің заттық таңбалануын есте сақтау үшін, естудің маңызы зор. Тiл көрнекi, әсерлi жолмен дамиды, сондықтан сөз бен затты адамның қабылдауына бiр уақытта ұсыну керек.</w:t>
      </w:r>
    </w:p>
    <w:p w14:paraId="0089CE99" w14:textId="4528778B"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Нақты әлемсіз тіл дами алмайды. Баланың тілі дамуы үшін балалардың айналасында өздері көре алатын, салыстыратын, ойын және еңбекте үйренетін заттар болу керек. Бақылау нәтижелерін сөзбен қамтып көрсету керек. Зат тардың дұрыс қабылдануы баланың дамуына өте маңызды.</w:t>
      </w:r>
    </w:p>
    <w:p w14:paraId="41C78359" w14:textId="17ACE89A"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Сенсорлық даму мен сөйлеу қабілетінің дамуы ұсақ бiрлiкте жүреді. Баланың сөйлеуінің дамуынан сезiм мүшелерiнiң дамуын бөлуге болмайды. Заттардың дұрыс қабылдануы баланың бас зерделi жұмысы болып табылады.</w:t>
      </w:r>
    </w:p>
    <w:p w14:paraId="1E06B6EA" w14:textId="03BA0997"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 xml:space="preserve">Сөз баланың есінде сақталу үшiн, оны қабылдау үшін дыбысталуын меңгеру үшін сөздерді жиі қайталау керек. Сол кезде бала сөз бен затты байланыстырып, атаулары мен қолдануын есте сақтайды. Баланың әңгiмелесушiлерi балалар және ересектер болуы керек. Бала өз құрдастарының ортасында ойнауына көңіл бөлу керек, балаларға кең қатынасу мүмкiндiгiн беру керек. Бұл сөздік қорын жетiлдiру мен тілін </w:t>
      </w:r>
      <w:r w:rsidRPr="00A94D08">
        <w:rPr>
          <w:rFonts w:ascii="Times New Roman" w:hAnsi="Times New Roman" w:cs="Times New Roman"/>
          <w:sz w:val="28"/>
          <w:szCs w:val="28"/>
          <w:lang w:val="kk-KZ"/>
        </w:rPr>
        <w:lastRenderedPageBreak/>
        <w:t>дамытудың маңызды жолы болып табылады. Тіл саласындағы дербестік ойында және ойын арқылы еңбекте осылай айқын және қызық айқындалады. Баланы қоршаған әлем – күн сайынғы тұрмыстық заттар, адамдар, жануарлар, суреттер, ойыншықтар, табиғат – баланың әлемді қабылдауын кеңейтеді және олардың тiлiн дамыту үшiн үздіксіз беріліп жатқан ақпаратты қолдануға алып келеді. Әсiресе талантты баланың өнерiнiң өнiмдерi тiлдiң дамуына пайдасына тигізеді. Мысалы, бала сурет салады, мүсіндейді, құрастырады, ұстайды, орнатады. Ол сөзбен жеткізе алмайтынын, ішкі сезімдерін өнері арқылы көрсетуге мүмкіндік алады. Көрнекiлiк балалардың қабылдауын құрастыруға негiзгi құрал болса да, жалғыз жолы болып табылады. Iске асыратын істері мен заттармен байланысын сезiнуінен айыру балалардың үйренуiнде ескерілуі керек. Оны отбасы мүшелері және балабақша қызметкерлері ұмытпау керек.</w:t>
      </w:r>
    </w:p>
    <w:p w14:paraId="02A3FC30" w14:textId="185C8022" w:rsidR="0047126C"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Бiз баланың дамуын тәртiпсiздiктен арашалауымыз керек. Кемелiне жетпеген және көп жайттарды түсінбейтін баланы заттармен таныстыру барысында бастапқы әсерлерi дәл, дұрыс болатындығын бақылап, солай болуына мүмкiндiк туғызу керек.</w:t>
      </w:r>
    </w:p>
    <w:p w14:paraId="59268F75" w14:textId="69071739" w:rsidR="00326DD3" w:rsidRPr="00A94D08" w:rsidRDefault="0047126C" w:rsidP="00A94D08">
      <w:pPr>
        <w:jc w:val="both"/>
        <w:rPr>
          <w:rFonts w:ascii="Times New Roman" w:hAnsi="Times New Roman" w:cs="Times New Roman"/>
          <w:sz w:val="28"/>
          <w:szCs w:val="28"/>
          <w:lang w:val="kk-KZ"/>
        </w:rPr>
      </w:pPr>
      <w:r w:rsidRPr="00A94D08">
        <w:rPr>
          <w:rFonts w:ascii="Times New Roman" w:hAnsi="Times New Roman" w:cs="Times New Roman"/>
          <w:sz w:val="28"/>
          <w:szCs w:val="28"/>
          <w:lang w:val="kk-KZ"/>
        </w:rPr>
        <w:t xml:space="preserve">  </w:t>
      </w:r>
    </w:p>
    <w:p w14:paraId="78A779AB" w14:textId="77777777" w:rsidR="0047126C" w:rsidRPr="00A94D08" w:rsidRDefault="0047126C" w:rsidP="00A94D08">
      <w:pPr>
        <w:jc w:val="both"/>
        <w:rPr>
          <w:rFonts w:ascii="Times New Roman" w:hAnsi="Times New Roman" w:cs="Times New Roman"/>
          <w:sz w:val="28"/>
          <w:szCs w:val="28"/>
          <w:lang w:val="kk-KZ"/>
        </w:rPr>
      </w:pPr>
    </w:p>
    <w:p w14:paraId="77159BF5" w14:textId="27635E21" w:rsidR="008C228D" w:rsidRPr="000E64B2" w:rsidRDefault="00A226E0" w:rsidP="00A94D08">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8C228D" w:rsidRPr="000E64B2">
        <w:rPr>
          <w:rFonts w:ascii="Times New Roman" w:hAnsi="Times New Roman" w:cs="Times New Roman"/>
          <w:b/>
          <w:bCs/>
          <w:sz w:val="28"/>
          <w:szCs w:val="28"/>
          <w:lang w:val="kk-KZ"/>
        </w:rPr>
        <w:t>БАЛАНЫҢ ҚОЛ ЕҢБЕГІН АРТТЫРУ ҮШІН НЕ ІСТЕУ КЕРЕК?</w:t>
      </w:r>
    </w:p>
    <w:p w14:paraId="130CEC6F" w14:textId="78BFEF8C" w:rsidR="008C228D" w:rsidRPr="000E64B2" w:rsidRDefault="001F51AD" w:rsidP="00326DD3">
      <w:pPr>
        <w:rPr>
          <w:rFonts w:ascii="Times New Roman" w:hAnsi="Times New Roman" w:cs="Times New Roman"/>
          <w:sz w:val="28"/>
          <w:szCs w:val="28"/>
          <w:lang w:val="kk-KZ"/>
        </w:rPr>
      </w:pPr>
      <w:r w:rsidRPr="000E64B2">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Қолмен ермексазды жұмсарту</w:t>
      </w:r>
    </w:p>
    <w:p w14:paraId="71D71D7C" w14:textId="556766A1"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Әр саусақпен тасты, ұсақ шарларды айналдыру</w:t>
      </w:r>
    </w:p>
    <w:p w14:paraId="649322F8" w14:textId="74D63C87"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Алақандарымызды жұмып ойын ойнау (таңертең тұрдық – ашылдық, кешке ұйқтадық – жабылдық)</w:t>
      </w:r>
    </w:p>
    <w:p w14:paraId="7BB166C5" w14:textId="0D77A424"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Жұмсақ жұдырық жасау, тез ашу</w:t>
      </w:r>
    </w:p>
    <w:p w14:paraId="5FC09C3C" w14:textId="627C7E70"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Екі қолдың саусақтарымен үстелдің үстімен «Жүру», алдымен ақырын, содан кейін тез жүгіріп келуі. Жаттығу алдымен оң қолмен, содан кейін сол қолмен</w:t>
      </w:r>
    </w:p>
    <w:p w14:paraId="7B368F9F" w14:textId="1D3F4BFB"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Жеке бір саусақты көрсету, содан соң екеуін ары қарай үш, төрт, бес</w:t>
      </w:r>
    </w:p>
    <w:p w14:paraId="7730C131" w14:textId="4A453183"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C228D" w:rsidRPr="000E64B2">
        <w:rPr>
          <w:rFonts w:ascii="Times New Roman" w:hAnsi="Times New Roman" w:cs="Times New Roman"/>
          <w:sz w:val="28"/>
          <w:szCs w:val="28"/>
          <w:lang w:val="kk-KZ"/>
        </w:rPr>
        <w:t>Екі қолды жоғары көтеріп, теңселу</w:t>
      </w:r>
    </w:p>
    <w:p w14:paraId="24706D5D" w14:textId="3FEB3042"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Шамдар өшіп қалды, саусақтарды жұдырыққы түю, шамдар жанды дегенде екі жұмыдырықты ашу</w:t>
      </w:r>
    </w:p>
    <w:p w14:paraId="0820464E" w14:textId="74422058"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8C228D" w:rsidRPr="000E64B2">
        <w:rPr>
          <w:rFonts w:ascii="Times New Roman" w:hAnsi="Times New Roman" w:cs="Times New Roman"/>
          <w:sz w:val="28"/>
          <w:szCs w:val="28"/>
          <w:lang w:val="kk-KZ"/>
        </w:rPr>
        <w:t xml:space="preserve"> Қол соғу: ақырын, қатты, әр түрлі жылдамдықта</w:t>
      </w:r>
    </w:p>
    <w:p w14:paraId="0179C1D5" w14:textId="0FAC892E"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Барлық саусақты бірге жинау (саусақтар жиналды –</w:t>
      </w:r>
      <w:r w:rsidR="00E67BA5">
        <w:rPr>
          <w:rFonts w:ascii="Times New Roman" w:hAnsi="Times New Roman" w:cs="Times New Roman"/>
          <w:sz w:val="28"/>
          <w:szCs w:val="28"/>
          <w:lang w:val="kk-KZ"/>
        </w:rPr>
        <w:t xml:space="preserve"> </w:t>
      </w:r>
      <w:r w:rsidR="008C228D" w:rsidRPr="000E64B2">
        <w:rPr>
          <w:rFonts w:ascii="Times New Roman" w:hAnsi="Times New Roman" w:cs="Times New Roman"/>
          <w:sz w:val="28"/>
          <w:szCs w:val="28"/>
          <w:lang w:val="kk-KZ"/>
        </w:rPr>
        <w:t>қашты)</w:t>
      </w:r>
    </w:p>
    <w:p w14:paraId="370DBC15" w14:textId="4B3F4735"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0E64B2">
        <w:rPr>
          <w:rFonts w:ascii="Times New Roman" w:hAnsi="Times New Roman" w:cs="Times New Roman"/>
          <w:sz w:val="28"/>
          <w:szCs w:val="28"/>
          <w:lang w:val="kk-KZ"/>
        </w:rPr>
        <w:t xml:space="preserve"> Жуан жіпке түймелер, шарлар, мойыншақтар кигізу.</w:t>
      </w:r>
    </w:p>
    <w:p w14:paraId="24F531D8" w14:textId="57E4DAA5"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C228D" w:rsidRPr="000E64B2">
        <w:rPr>
          <w:rFonts w:ascii="Times New Roman" w:hAnsi="Times New Roman" w:cs="Times New Roman"/>
          <w:sz w:val="28"/>
          <w:szCs w:val="28"/>
          <w:lang w:val="kk-KZ"/>
        </w:rPr>
        <w:t>Түрлі түсті жіңішке сымды катушкаға орау, өзінің саусағына орап, сырғытқанда сақина немесе спираль шығады</w:t>
      </w:r>
    </w:p>
    <w:p w14:paraId="6D8603F5" w14:textId="62BB8386" w:rsidR="008C228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C228D" w:rsidRPr="000E64B2">
        <w:rPr>
          <w:rFonts w:ascii="Times New Roman" w:hAnsi="Times New Roman" w:cs="Times New Roman"/>
          <w:sz w:val="28"/>
          <w:szCs w:val="28"/>
          <w:lang w:val="kk-KZ"/>
        </w:rPr>
        <w:t>Қалың арқан, жіп ұштарын байлау</w:t>
      </w:r>
    </w:p>
    <w:p w14:paraId="1879CB83" w14:textId="19798C9A" w:rsidR="001F51AD" w:rsidRPr="000E64B2"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C228D" w:rsidRPr="000E64B2">
        <w:rPr>
          <w:rFonts w:ascii="Times New Roman" w:hAnsi="Times New Roman" w:cs="Times New Roman"/>
          <w:sz w:val="28"/>
          <w:szCs w:val="28"/>
          <w:lang w:val="kk-KZ"/>
        </w:rPr>
        <w:t>Түймелерді, ілгіш, құлып, қақпақтарды жабу, механикалық ойыншықтарды кілтпен жүргізу</w:t>
      </w:r>
    </w:p>
    <w:p w14:paraId="38F2488E" w14:textId="3D2C21FB" w:rsidR="008C228D" w:rsidRPr="00A94D08" w:rsidRDefault="001F51AD" w:rsidP="00326DD3">
      <w:pPr>
        <w:rPr>
          <w:rFonts w:ascii="Times New Roman" w:hAnsi="Times New Roman" w:cs="Times New Roman"/>
          <w:sz w:val="28"/>
          <w:szCs w:val="28"/>
        </w:rPr>
      </w:pPr>
      <w:r>
        <w:rPr>
          <w:rFonts w:ascii="Times New Roman" w:hAnsi="Times New Roman" w:cs="Times New Roman"/>
          <w:sz w:val="28"/>
          <w:szCs w:val="28"/>
          <w:lang w:val="kk-KZ"/>
        </w:rPr>
        <w:t>-</w:t>
      </w:r>
      <w:r w:rsidR="008C228D" w:rsidRPr="00A94D08">
        <w:rPr>
          <w:rFonts w:ascii="Times New Roman" w:hAnsi="Times New Roman" w:cs="Times New Roman"/>
          <w:sz w:val="28"/>
          <w:szCs w:val="28"/>
        </w:rPr>
        <w:t xml:space="preserve"> Конструктор ойыны</w:t>
      </w:r>
    </w:p>
    <w:p w14:paraId="41D62ED3" w14:textId="77C239BD" w:rsidR="008C228D" w:rsidRPr="001F51AD"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A94D08">
        <w:rPr>
          <w:rFonts w:ascii="Times New Roman" w:hAnsi="Times New Roman" w:cs="Times New Roman"/>
          <w:sz w:val="28"/>
          <w:szCs w:val="28"/>
        </w:rPr>
        <w:t xml:space="preserve"> Құммен, сумен ойнау</w:t>
      </w:r>
    </w:p>
    <w:p w14:paraId="5FBC76DA" w14:textId="77777777" w:rsidR="00326DD3" w:rsidRDefault="001F51AD" w:rsidP="00326DD3">
      <w:pPr>
        <w:rPr>
          <w:rFonts w:ascii="Times New Roman" w:hAnsi="Times New Roman" w:cs="Times New Roman"/>
          <w:sz w:val="28"/>
          <w:szCs w:val="28"/>
          <w:lang w:val="kk-KZ"/>
        </w:rPr>
      </w:pPr>
      <w:r>
        <w:rPr>
          <w:rFonts w:ascii="Times New Roman" w:hAnsi="Times New Roman" w:cs="Times New Roman"/>
          <w:sz w:val="28"/>
          <w:szCs w:val="28"/>
          <w:lang w:val="kk-KZ"/>
        </w:rPr>
        <w:t>-</w:t>
      </w:r>
      <w:r w:rsidR="008C228D" w:rsidRPr="00A94D08">
        <w:rPr>
          <w:rFonts w:ascii="Times New Roman" w:hAnsi="Times New Roman" w:cs="Times New Roman"/>
          <w:sz w:val="28"/>
          <w:szCs w:val="28"/>
        </w:rPr>
        <w:t xml:space="preserve"> Қолмен поролон шарларын, губканы жұмсарту</w:t>
      </w:r>
    </w:p>
    <w:p w14:paraId="50CF3A2E" w14:textId="5C2868CD" w:rsidR="008C228D" w:rsidRPr="00A94D08" w:rsidRDefault="00326DD3" w:rsidP="00326DD3">
      <w:pPr>
        <w:rPr>
          <w:rFonts w:ascii="Times New Roman" w:hAnsi="Times New Roman" w:cs="Times New Roman"/>
          <w:sz w:val="28"/>
          <w:szCs w:val="28"/>
        </w:rPr>
      </w:pPr>
      <w:r>
        <w:rPr>
          <w:rFonts w:ascii="Times New Roman" w:hAnsi="Times New Roman" w:cs="Times New Roman"/>
          <w:sz w:val="28"/>
          <w:szCs w:val="28"/>
          <w:lang w:val="kk-KZ"/>
        </w:rPr>
        <w:t xml:space="preserve">- </w:t>
      </w:r>
      <w:r w:rsidR="008C228D" w:rsidRPr="00A94D08">
        <w:rPr>
          <w:rFonts w:ascii="Times New Roman" w:hAnsi="Times New Roman" w:cs="Times New Roman"/>
          <w:sz w:val="28"/>
          <w:szCs w:val="28"/>
        </w:rPr>
        <w:t>Тігу, шимен тоқу</w:t>
      </w:r>
    </w:p>
    <w:p w14:paraId="5946CD9C" w14:textId="3E8CCD86" w:rsidR="008C228D" w:rsidRPr="00A94D08" w:rsidRDefault="00326DD3" w:rsidP="00326DD3">
      <w:pPr>
        <w:rPr>
          <w:rFonts w:ascii="Times New Roman" w:hAnsi="Times New Roman" w:cs="Times New Roman"/>
          <w:sz w:val="28"/>
          <w:szCs w:val="28"/>
        </w:rPr>
      </w:pPr>
      <w:r>
        <w:rPr>
          <w:rFonts w:ascii="Times New Roman" w:hAnsi="Times New Roman" w:cs="Times New Roman"/>
          <w:sz w:val="28"/>
          <w:szCs w:val="28"/>
          <w:lang w:val="kk-KZ"/>
        </w:rPr>
        <w:t>-</w:t>
      </w:r>
      <w:r w:rsidR="008C228D" w:rsidRPr="00A94D08">
        <w:rPr>
          <w:rFonts w:ascii="Times New Roman" w:hAnsi="Times New Roman" w:cs="Times New Roman"/>
          <w:sz w:val="28"/>
          <w:szCs w:val="28"/>
        </w:rPr>
        <w:t xml:space="preserve"> Сурет салу, бояу, штрихтау. Ә</w:t>
      </w:r>
      <w:proofErr w:type="gramStart"/>
      <w:r w:rsidR="008C228D" w:rsidRPr="00A94D08">
        <w:rPr>
          <w:rFonts w:ascii="Times New Roman" w:hAnsi="Times New Roman" w:cs="Times New Roman"/>
          <w:sz w:val="28"/>
          <w:szCs w:val="28"/>
        </w:rPr>
        <w:t>р</w:t>
      </w:r>
      <w:proofErr w:type="gramEnd"/>
      <w:r w:rsidR="008C228D" w:rsidRPr="00A94D08">
        <w:rPr>
          <w:rFonts w:ascii="Times New Roman" w:hAnsi="Times New Roman" w:cs="Times New Roman"/>
          <w:sz w:val="28"/>
          <w:szCs w:val="28"/>
        </w:rPr>
        <w:t xml:space="preserve"> түрлі материалдармен сурет салу (қаламмен, қарындашпен, бормен, түрлі-түсті бояумен, гуашьпен, көмірмен, түрлі-түсті борлар және т.б.)</w:t>
      </w:r>
    </w:p>
    <w:sectPr w:rsidR="008C228D" w:rsidRPr="00A94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40CF"/>
    <w:multiLevelType w:val="hybridMultilevel"/>
    <w:tmpl w:val="499409D8"/>
    <w:lvl w:ilvl="0" w:tplc="FFFFFFFF">
      <w:start w:val="1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1E3BC9"/>
    <w:multiLevelType w:val="hybridMultilevel"/>
    <w:tmpl w:val="81064B0C"/>
    <w:lvl w:ilvl="0" w:tplc="FFFFFFFF">
      <w:start w:val="1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28458E"/>
    <w:multiLevelType w:val="hybridMultilevel"/>
    <w:tmpl w:val="E6D2B72A"/>
    <w:lvl w:ilvl="0" w:tplc="FFFFFFFF">
      <w:start w:val="1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28D"/>
    <w:rsid w:val="000E64B2"/>
    <w:rsid w:val="001F51AD"/>
    <w:rsid w:val="002E1535"/>
    <w:rsid w:val="002E245D"/>
    <w:rsid w:val="00326DD3"/>
    <w:rsid w:val="003B48C3"/>
    <w:rsid w:val="0047126C"/>
    <w:rsid w:val="004F31CC"/>
    <w:rsid w:val="0066539A"/>
    <w:rsid w:val="006B0389"/>
    <w:rsid w:val="007B69E6"/>
    <w:rsid w:val="00811BF0"/>
    <w:rsid w:val="008C228D"/>
    <w:rsid w:val="00922B29"/>
    <w:rsid w:val="009E5BAD"/>
    <w:rsid w:val="00A226E0"/>
    <w:rsid w:val="00A94D08"/>
    <w:rsid w:val="00BD3FCA"/>
    <w:rsid w:val="00E67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22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C22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22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22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22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22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22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22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22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28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C228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228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228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228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22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228D"/>
    <w:rPr>
      <w:rFonts w:eastAsiaTheme="majorEastAsia" w:cstheme="majorBidi"/>
      <w:color w:val="595959" w:themeColor="text1" w:themeTint="A6"/>
    </w:rPr>
  </w:style>
  <w:style w:type="character" w:customStyle="1" w:styleId="80">
    <w:name w:val="Заголовок 8 Знак"/>
    <w:basedOn w:val="a0"/>
    <w:link w:val="8"/>
    <w:uiPriority w:val="9"/>
    <w:semiHidden/>
    <w:rsid w:val="008C22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228D"/>
    <w:rPr>
      <w:rFonts w:eastAsiaTheme="majorEastAsia" w:cstheme="majorBidi"/>
      <w:color w:val="272727" w:themeColor="text1" w:themeTint="D8"/>
    </w:rPr>
  </w:style>
  <w:style w:type="paragraph" w:styleId="a3">
    <w:name w:val="Title"/>
    <w:basedOn w:val="a"/>
    <w:next w:val="a"/>
    <w:link w:val="a4"/>
    <w:uiPriority w:val="10"/>
    <w:qFormat/>
    <w:rsid w:val="008C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C2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22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22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228D"/>
    <w:pPr>
      <w:spacing w:before="160"/>
      <w:jc w:val="center"/>
    </w:pPr>
    <w:rPr>
      <w:i/>
      <w:iCs/>
      <w:color w:val="404040" w:themeColor="text1" w:themeTint="BF"/>
    </w:rPr>
  </w:style>
  <w:style w:type="character" w:customStyle="1" w:styleId="22">
    <w:name w:val="Цитата 2 Знак"/>
    <w:basedOn w:val="a0"/>
    <w:link w:val="21"/>
    <w:uiPriority w:val="29"/>
    <w:rsid w:val="008C228D"/>
    <w:rPr>
      <w:i/>
      <w:iCs/>
      <w:color w:val="404040" w:themeColor="text1" w:themeTint="BF"/>
    </w:rPr>
  </w:style>
  <w:style w:type="paragraph" w:styleId="a7">
    <w:name w:val="List Paragraph"/>
    <w:basedOn w:val="a"/>
    <w:uiPriority w:val="34"/>
    <w:qFormat/>
    <w:rsid w:val="008C228D"/>
    <w:pPr>
      <w:ind w:left="720"/>
      <w:contextualSpacing/>
    </w:pPr>
  </w:style>
  <w:style w:type="character" w:styleId="a8">
    <w:name w:val="Intense Emphasis"/>
    <w:basedOn w:val="a0"/>
    <w:uiPriority w:val="21"/>
    <w:qFormat/>
    <w:rsid w:val="008C228D"/>
    <w:rPr>
      <w:i/>
      <w:iCs/>
      <w:color w:val="2F5496" w:themeColor="accent1" w:themeShade="BF"/>
    </w:rPr>
  </w:style>
  <w:style w:type="paragraph" w:styleId="a9">
    <w:name w:val="Intense Quote"/>
    <w:basedOn w:val="a"/>
    <w:next w:val="a"/>
    <w:link w:val="aa"/>
    <w:uiPriority w:val="30"/>
    <w:qFormat/>
    <w:rsid w:val="008C22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C228D"/>
    <w:rPr>
      <w:i/>
      <w:iCs/>
      <w:color w:val="2F5496" w:themeColor="accent1" w:themeShade="BF"/>
    </w:rPr>
  </w:style>
  <w:style w:type="character" w:styleId="ab">
    <w:name w:val="Intense Reference"/>
    <w:basedOn w:val="a0"/>
    <w:uiPriority w:val="32"/>
    <w:qFormat/>
    <w:rsid w:val="008C228D"/>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22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C22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22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22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22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22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22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22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22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28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C228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228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228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228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22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228D"/>
    <w:rPr>
      <w:rFonts w:eastAsiaTheme="majorEastAsia" w:cstheme="majorBidi"/>
      <w:color w:val="595959" w:themeColor="text1" w:themeTint="A6"/>
    </w:rPr>
  </w:style>
  <w:style w:type="character" w:customStyle="1" w:styleId="80">
    <w:name w:val="Заголовок 8 Знак"/>
    <w:basedOn w:val="a0"/>
    <w:link w:val="8"/>
    <w:uiPriority w:val="9"/>
    <w:semiHidden/>
    <w:rsid w:val="008C22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228D"/>
    <w:rPr>
      <w:rFonts w:eastAsiaTheme="majorEastAsia" w:cstheme="majorBidi"/>
      <w:color w:val="272727" w:themeColor="text1" w:themeTint="D8"/>
    </w:rPr>
  </w:style>
  <w:style w:type="paragraph" w:styleId="a3">
    <w:name w:val="Title"/>
    <w:basedOn w:val="a"/>
    <w:next w:val="a"/>
    <w:link w:val="a4"/>
    <w:uiPriority w:val="10"/>
    <w:qFormat/>
    <w:rsid w:val="008C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C2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22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22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228D"/>
    <w:pPr>
      <w:spacing w:before="160"/>
      <w:jc w:val="center"/>
    </w:pPr>
    <w:rPr>
      <w:i/>
      <w:iCs/>
      <w:color w:val="404040" w:themeColor="text1" w:themeTint="BF"/>
    </w:rPr>
  </w:style>
  <w:style w:type="character" w:customStyle="1" w:styleId="22">
    <w:name w:val="Цитата 2 Знак"/>
    <w:basedOn w:val="a0"/>
    <w:link w:val="21"/>
    <w:uiPriority w:val="29"/>
    <w:rsid w:val="008C228D"/>
    <w:rPr>
      <w:i/>
      <w:iCs/>
      <w:color w:val="404040" w:themeColor="text1" w:themeTint="BF"/>
    </w:rPr>
  </w:style>
  <w:style w:type="paragraph" w:styleId="a7">
    <w:name w:val="List Paragraph"/>
    <w:basedOn w:val="a"/>
    <w:uiPriority w:val="34"/>
    <w:qFormat/>
    <w:rsid w:val="008C228D"/>
    <w:pPr>
      <w:ind w:left="720"/>
      <w:contextualSpacing/>
    </w:pPr>
  </w:style>
  <w:style w:type="character" w:styleId="a8">
    <w:name w:val="Intense Emphasis"/>
    <w:basedOn w:val="a0"/>
    <w:uiPriority w:val="21"/>
    <w:qFormat/>
    <w:rsid w:val="008C228D"/>
    <w:rPr>
      <w:i/>
      <w:iCs/>
      <w:color w:val="2F5496" w:themeColor="accent1" w:themeShade="BF"/>
    </w:rPr>
  </w:style>
  <w:style w:type="paragraph" w:styleId="a9">
    <w:name w:val="Intense Quote"/>
    <w:basedOn w:val="a"/>
    <w:next w:val="a"/>
    <w:link w:val="aa"/>
    <w:uiPriority w:val="30"/>
    <w:qFormat/>
    <w:rsid w:val="008C22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C228D"/>
    <w:rPr>
      <w:i/>
      <w:iCs/>
      <w:color w:val="2F5496" w:themeColor="accent1" w:themeShade="BF"/>
    </w:rPr>
  </w:style>
  <w:style w:type="character" w:styleId="ab">
    <w:name w:val="Intense Reference"/>
    <w:basedOn w:val="a0"/>
    <w:uiPriority w:val="32"/>
    <w:qFormat/>
    <w:rsid w:val="008C22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Лепсибаева Томирис</dc:creator>
  <cp:keywords/>
  <dc:description/>
  <cp:lastModifiedBy>Колобок2</cp:lastModifiedBy>
  <cp:revision>4</cp:revision>
  <dcterms:created xsi:type="dcterms:W3CDTF">2026-02-11T18:19:00Z</dcterms:created>
  <dcterms:modified xsi:type="dcterms:W3CDTF">2026-02-12T08:09:00Z</dcterms:modified>
</cp:coreProperties>
</file>