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87" w:rsidRPr="00F06BE9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06BE9">
        <w:rPr>
          <w:rFonts w:ascii="Times New Roman" w:hAnsi="Times New Roman" w:cs="Times New Roman"/>
          <w:sz w:val="28"/>
          <w:szCs w:val="28"/>
          <w:lang w:val="kk-KZ"/>
        </w:rPr>
        <w:t xml:space="preserve">КЕЛІСІЛДІ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Pr="00F06BE9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06BE9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F06BE9">
        <w:rPr>
          <w:rFonts w:ascii="Times New Roman" w:hAnsi="Times New Roman" w:cs="Times New Roman"/>
          <w:sz w:val="28"/>
          <w:szCs w:val="28"/>
          <w:lang w:val="kk-KZ"/>
        </w:rPr>
        <w:t>Қарағанды облысы</w:t>
      </w: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басқармасының                                                                 білім басқармасының  </w:t>
      </w: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«Приозерск қаласының                                                             «Приозерск қаласының</w:t>
      </w: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бөлімі» мемлекеттік                                                          білім бөлімі»</w:t>
      </w: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мекемесінің басшысы                                                                «Балақай» бөбекжайы</w:t>
      </w: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F0FD6">
        <w:rPr>
          <w:rFonts w:ascii="Times New Roman" w:hAnsi="Times New Roman" w:cs="Times New Roman"/>
          <w:sz w:val="28"/>
          <w:szCs w:val="28"/>
          <w:lang w:val="kk-KZ"/>
        </w:rPr>
        <w:t xml:space="preserve">____________Г.Касимова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Pr="000F0FD6">
        <w:rPr>
          <w:rFonts w:ascii="Times New Roman" w:hAnsi="Times New Roman" w:cs="Times New Roman"/>
          <w:sz w:val="28"/>
          <w:szCs w:val="28"/>
          <w:lang w:val="kk-KZ"/>
        </w:rPr>
        <w:t>КМ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ҚК директор м.а  </w:t>
      </w: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F0FD6">
        <w:rPr>
          <w:rFonts w:ascii="Times New Roman" w:hAnsi="Times New Roman" w:cs="Times New Roman"/>
          <w:sz w:val="28"/>
          <w:szCs w:val="28"/>
          <w:lang w:val="kk-KZ"/>
        </w:rPr>
        <w:t>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»__________2025жыл                                                    _________Г.Исиркова </w:t>
      </w: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«_____»_______2025жыл</w:t>
      </w: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Pr="00632E84" w:rsidRDefault="00145D87" w:rsidP="00145D87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632E84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«ТӘРБИЕ  БЕСІГІ»  </w:t>
      </w:r>
      <w:r w:rsidRPr="00632E84">
        <w:rPr>
          <w:rFonts w:ascii="Times New Roman" w:hAnsi="Times New Roman" w:cs="Times New Roman"/>
          <w:b/>
          <w:sz w:val="36"/>
          <w:szCs w:val="36"/>
          <w:lang w:val="kk-KZ"/>
        </w:rPr>
        <w:t>ЖОБАСЫ</w:t>
      </w: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Жоба жетекшілері:  А.Д  Купяшарова</w:t>
      </w: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Б.Н Ташмет</w:t>
      </w: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Default="00145D87" w:rsidP="00145D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2025-2026 оқу жылы </w:t>
      </w:r>
    </w:p>
    <w:p w:rsidR="00145D87" w:rsidRDefault="00145D87" w:rsidP="00145D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5D87" w:rsidRPr="00234DE7" w:rsidRDefault="00145D87" w:rsidP="00145D87">
      <w:pPr>
        <w:pStyle w:val="a4"/>
        <w:shd w:val="clear" w:color="auto" w:fill="F9FFFF"/>
        <w:spacing w:before="0" w:beforeAutospacing="0" w:after="150" w:afterAutospacing="0"/>
        <w:jc w:val="center"/>
        <w:rPr>
          <w:rFonts w:ascii="Times" w:hAnsi="Times" w:cs="Times"/>
          <w:sz w:val="28"/>
          <w:szCs w:val="28"/>
          <w:lang w:val="kk-KZ"/>
        </w:rPr>
      </w:pPr>
      <w:r w:rsidRPr="00234DE7">
        <w:rPr>
          <w:rStyle w:val="a5"/>
          <w:rFonts w:ascii="Times" w:hAnsi="Times" w:cs="Times"/>
          <w:sz w:val="28"/>
          <w:szCs w:val="28"/>
          <w:lang w:val="kk-KZ"/>
        </w:rPr>
        <w:lastRenderedPageBreak/>
        <w:t>ТҮСІНІК ХАТ</w:t>
      </w:r>
    </w:p>
    <w:p w:rsidR="00145D87" w:rsidRPr="00234DE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  <w:r w:rsidRPr="00234DE7">
        <w:rPr>
          <w:rFonts w:ascii="Times" w:hAnsi="Times" w:cs="Times"/>
          <w:sz w:val="28"/>
          <w:szCs w:val="28"/>
          <w:lang w:val="kk-KZ"/>
        </w:rPr>
        <w:t xml:space="preserve">     Бүгінгі күні мектеп жасына дейінгі балалардың ата-аналарын (заңды өкілдерін) педагогикалық сүйемелдеу бойынша жұмысты жандандыру қажеттігі туындап отыр. Ол ата-аналарды (заңды өкілдерді) мектеп жасына дейінгі балаларды тәрбиелеу мен оқытуға кеңінен тартуды қамтиды.</w:t>
      </w:r>
    </w:p>
    <w:p w:rsidR="00145D87" w:rsidRPr="00234DE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  <w:r w:rsidRPr="00234DE7">
        <w:rPr>
          <w:rFonts w:ascii="Times" w:hAnsi="Times" w:cs="Times"/>
          <w:sz w:val="28"/>
          <w:szCs w:val="28"/>
          <w:lang w:val="kk-KZ"/>
        </w:rPr>
        <w:t>МДҰ жанында Үлгілік қағидаларға сәйкес ата – аналардың </w:t>
      </w:r>
      <w:r w:rsidRPr="00234DE7">
        <w:rPr>
          <w:rStyle w:val="a6"/>
          <w:rFonts w:ascii="Times" w:hAnsi="Times" w:cs="Times"/>
          <w:sz w:val="28"/>
          <w:szCs w:val="28"/>
          <w:lang w:val="kk-KZ"/>
        </w:rPr>
        <w:t>(заңды өкілдердің) </w:t>
      </w:r>
      <w:r w:rsidRPr="00234DE7">
        <w:rPr>
          <w:rFonts w:ascii="Times" w:hAnsi="Times" w:cs="Times"/>
          <w:sz w:val="28"/>
          <w:szCs w:val="28"/>
          <w:lang w:val="kk-KZ"/>
        </w:rPr>
        <w:t>қажеттілігін ескере отырып, басшының бұйрығы негізінде ата- аналарға арналған консультациялық пункттер </w:t>
      </w:r>
      <w:r w:rsidRPr="00234DE7">
        <w:rPr>
          <w:rStyle w:val="a6"/>
          <w:rFonts w:ascii="Times" w:hAnsi="Times" w:cs="Times"/>
          <w:sz w:val="28"/>
          <w:szCs w:val="28"/>
          <w:lang w:val="kk-KZ"/>
        </w:rPr>
        <w:t>(бұдан әрі - АКП) </w:t>
      </w:r>
      <w:r w:rsidRPr="00234DE7">
        <w:rPr>
          <w:rFonts w:ascii="Times" w:hAnsi="Times" w:cs="Times"/>
          <w:sz w:val="28"/>
          <w:szCs w:val="28"/>
          <w:lang w:val="kk-KZ"/>
        </w:rPr>
        <w:t>құрылады.</w:t>
      </w:r>
    </w:p>
    <w:p w:rsidR="00145D87" w:rsidRPr="00234DE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  <w:r w:rsidRPr="00234DE7">
        <w:rPr>
          <w:rFonts w:ascii="Times" w:hAnsi="Times" w:cs="Times"/>
          <w:sz w:val="28"/>
          <w:szCs w:val="28"/>
          <w:lang w:val="kk-KZ"/>
        </w:rPr>
        <w:t>Балаларды үйде сапалы тәрбиелеу мен дамыту мәселелерінде ата-аналарға педагогикалық қолдау көрсету үшін мектепке дейінгі ұйымдар жанынан консультациялық пункттер ұйымдастыру қажет.</w:t>
      </w:r>
    </w:p>
    <w:p w:rsidR="00145D87" w:rsidRPr="00234DE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  <w:r w:rsidRPr="00234DE7">
        <w:rPr>
          <w:rFonts w:ascii="Times" w:hAnsi="Times" w:cs="Times"/>
          <w:sz w:val="28"/>
          <w:szCs w:val="28"/>
          <w:lang w:val="kk-KZ"/>
        </w:rPr>
        <w:t>Қазіргі таңда қоғамда болып жатқан әлеуметтік-экономикалық өзгерістер, отбасылық тәрбиеге қойылатын талаптардың артуы мектепке дейінгі балаларды тәрбиелеу мен оқыту ісінде ата-аналармен (заңды өкілдермен) бірлесе жұмыс істеудің жаңа тәсілдерін қажет етеді. Білім беру жүйесіндегі басты бағыттардың бірі – ата-аналарға педагогикалық қолдау көрсету, олардың тәрбие процесіне белсенді араласуын қамтамасыз ету.</w:t>
      </w:r>
    </w:p>
    <w:p w:rsidR="00145D87" w:rsidRPr="00234DE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  <w:r w:rsidRPr="00234DE7">
        <w:rPr>
          <w:rFonts w:ascii="Times" w:hAnsi="Times" w:cs="Times"/>
          <w:sz w:val="28"/>
          <w:szCs w:val="28"/>
          <w:lang w:val="kk-KZ"/>
        </w:rPr>
        <w:t>Осыған орай, мектепке дейінгі ұйымдар жанынан ата-аналарға арналған консультациялық пункттерді (АКП) ұйымдастыру — мектеп жасына дейінгі балаларды жан-жақты дамыту, отбасы мен балабақша арасындағы ынтымақтастықты нығайту, сондай-ақ </w:t>
      </w:r>
      <w:r w:rsidRPr="00234DE7">
        <w:rPr>
          <w:rStyle w:val="a5"/>
          <w:rFonts w:ascii="Times" w:hAnsi="Times" w:cs="Times"/>
          <w:sz w:val="28"/>
          <w:szCs w:val="28"/>
          <w:lang w:val="kk-KZ"/>
        </w:rPr>
        <w:t>«Тәрбие бесігі»</w:t>
      </w:r>
      <w:r w:rsidRPr="00234DE7">
        <w:rPr>
          <w:rFonts w:ascii="Times" w:hAnsi="Times" w:cs="Times"/>
          <w:sz w:val="28"/>
          <w:szCs w:val="28"/>
          <w:lang w:val="kk-KZ"/>
        </w:rPr>
        <w:t> жобасын тиімді жүзеге асыру үшін маңызды құрал болып табылады.</w:t>
      </w:r>
    </w:p>
    <w:p w:rsidR="00145D87" w:rsidRPr="00234DE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  <w:r w:rsidRPr="00234DE7">
        <w:rPr>
          <w:rFonts w:ascii="Times" w:hAnsi="Times" w:cs="Times"/>
          <w:sz w:val="28"/>
          <w:szCs w:val="28"/>
          <w:lang w:val="kk-KZ"/>
        </w:rPr>
        <w:t> </w:t>
      </w:r>
    </w:p>
    <w:p w:rsidR="00145D87" w:rsidRPr="000F0FD6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  <w:r w:rsidRPr="000F0FD6">
        <w:rPr>
          <w:rStyle w:val="a6"/>
          <w:rFonts w:ascii="Times" w:hAnsi="Times" w:cs="Times"/>
          <w:b/>
          <w:bCs/>
          <w:sz w:val="28"/>
          <w:szCs w:val="28"/>
          <w:lang w:val="kk-KZ"/>
        </w:rPr>
        <w:t>Мақсаты: </w:t>
      </w:r>
      <w:r w:rsidRPr="000F0FD6">
        <w:rPr>
          <w:rFonts w:ascii="Times" w:hAnsi="Times" w:cs="Times"/>
          <w:sz w:val="28"/>
          <w:szCs w:val="28"/>
          <w:lang w:val="kk-KZ"/>
        </w:rPr>
        <w:t>Ата-аналарды (заңды өкілдерді) мектеп жасына дейінгі балаларды тәрбиелеу мен оқыту үдерісіне белсенді қатыстыру арқылы педагогикалық сауаттылығын арттыру және отбасындағы тәрбиенің сапасын жақсарту.</w:t>
      </w:r>
    </w:p>
    <w:p w:rsidR="00145D87" w:rsidRPr="000F0FD6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  <w:r w:rsidRPr="000F0FD6">
        <w:rPr>
          <w:rFonts w:ascii="Times" w:hAnsi="Times" w:cs="Times"/>
          <w:sz w:val="28"/>
          <w:szCs w:val="28"/>
          <w:lang w:val="kk-KZ"/>
        </w:rPr>
        <w:t> </w:t>
      </w:r>
    </w:p>
    <w:p w:rsidR="00145D87" w:rsidRP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  <w:r w:rsidRPr="00145D87">
        <w:rPr>
          <w:rStyle w:val="a6"/>
          <w:rFonts w:ascii="Times" w:hAnsi="Times" w:cs="Times"/>
          <w:b/>
          <w:bCs/>
          <w:sz w:val="28"/>
          <w:szCs w:val="28"/>
          <w:lang w:val="kk-KZ"/>
        </w:rPr>
        <w:t>Міндеттері:</w:t>
      </w:r>
    </w:p>
    <w:p w:rsidR="00145D87" w:rsidRP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  <w:r w:rsidRPr="00145D87">
        <w:rPr>
          <w:rFonts w:ascii="Times" w:hAnsi="Times" w:cs="Times"/>
          <w:sz w:val="28"/>
          <w:szCs w:val="28"/>
          <w:lang w:val="kk-KZ"/>
        </w:rPr>
        <w:t>          1.       Ата-аналарға (заңды өкілдерге) мектепке дейінгі білім беру, тәрбиелеу, дамыту мәселелері бойынша әдістемелік және психологиялық көмек көрсету.</w:t>
      </w:r>
    </w:p>
    <w:p w:rsidR="00145D87" w:rsidRP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  <w:r w:rsidRPr="00145D87">
        <w:rPr>
          <w:rFonts w:ascii="Times" w:hAnsi="Times" w:cs="Times"/>
          <w:sz w:val="28"/>
          <w:szCs w:val="28"/>
          <w:lang w:val="kk-KZ"/>
        </w:rPr>
        <w:t>          2.       Ата-аналардың педагогикалық мәдениетін арттыру және отбасының тәрбиелік әлеуетін нығайту.</w:t>
      </w:r>
    </w:p>
    <w:p w:rsidR="00145D87" w:rsidRP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  <w:r w:rsidRPr="00145D87">
        <w:rPr>
          <w:rFonts w:ascii="Times" w:hAnsi="Times" w:cs="Times"/>
          <w:sz w:val="28"/>
          <w:szCs w:val="28"/>
          <w:lang w:val="kk-KZ"/>
        </w:rPr>
        <w:t>          3.       Баланың жеке ерекшеліктеріне сәйкес дамуына бағытталған кеңес беру қызметін ұйымдастыру.</w:t>
      </w:r>
    </w:p>
    <w:p w:rsidR="00145D87" w:rsidRP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  <w:r w:rsidRPr="00145D87">
        <w:rPr>
          <w:rFonts w:ascii="Times" w:hAnsi="Times" w:cs="Times"/>
          <w:sz w:val="28"/>
          <w:szCs w:val="28"/>
          <w:lang w:val="kk-KZ"/>
        </w:rPr>
        <w:t>          4.       «Тәрбие бесігі» жобасы аясында ұлттық құндылықтарға негізделген тәрбие беру модельдерін насихаттау.</w:t>
      </w:r>
    </w:p>
    <w:p w:rsidR="00145D87" w:rsidRP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  <w:r w:rsidRPr="00145D87">
        <w:rPr>
          <w:rFonts w:ascii="Times" w:hAnsi="Times" w:cs="Times"/>
          <w:sz w:val="28"/>
          <w:szCs w:val="28"/>
          <w:lang w:val="kk-KZ"/>
        </w:rPr>
        <w:t>          5.       Мектепке дейінгі ұйым мен отбасы арасындағы өзара сенімді, ашық қарым-қатынасты қалыптастыру.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145D87" w:rsidTr="003B4504">
        <w:tc>
          <w:tcPr>
            <w:tcW w:w="5139" w:type="dxa"/>
          </w:tcPr>
          <w:p w:rsidR="00145D87" w:rsidRPr="000B2A85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b/>
                <w:sz w:val="28"/>
                <w:szCs w:val="28"/>
                <w:lang w:val="kk-KZ"/>
              </w:rPr>
            </w:pPr>
            <w:r w:rsidRPr="000B2A85">
              <w:rPr>
                <w:rFonts w:ascii="Times" w:hAnsi="Times" w:cs="Times"/>
                <w:b/>
                <w:sz w:val="28"/>
                <w:szCs w:val="28"/>
                <w:lang w:val="kk-KZ"/>
              </w:rPr>
              <w:lastRenderedPageBreak/>
              <w:t xml:space="preserve">Жобаның атауы </w:t>
            </w:r>
          </w:p>
        </w:tc>
        <w:tc>
          <w:tcPr>
            <w:tcW w:w="5140" w:type="dxa"/>
          </w:tcPr>
          <w:p w:rsidR="00145D87" w:rsidRPr="000B2A85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b/>
                <w:sz w:val="28"/>
                <w:szCs w:val="28"/>
                <w:lang w:val="kk-KZ"/>
              </w:rPr>
            </w:pPr>
            <w:r w:rsidRPr="000B2A85">
              <w:rPr>
                <w:rFonts w:ascii="Times" w:hAnsi="Times" w:cs="Times"/>
                <w:b/>
                <w:sz w:val="28"/>
                <w:szCs w:val="28"/>
                <w:lang w:val="kk-KZ"/>
              </w:rPr>
              <w:t>«ТӘРБИЕ БЕСІГІ»</w:t>
            </w:r>
          </w:p>
        </w:tc>
      </w:tr>
      <w:tr w:rsidR="00145D87" w:rsidRPr="00145D87" w:rsidTr="003B4504">
        <w:tc>
          <w:tcPr>
            <w:tcW w:w="5139" w:type="dxa"/>
          </w:tcPr>
          <w:p w:rsidR="00145D87" w:rsidRPr="000B2A85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b/>
                <w:sz w:val="28"/>
                <w:szCs w:val="28"/>
                <w:lang w:val="kk-KZ"/>
              </w:rPr>
            </w:pPr>
            <w:r w:rsidRPr="000B2A85">
              <w:rPr>
                <w:rFonts w:ascii="Times" w:hAnsi="Times" w:cs="Times"/>
                <w:b/>
                <w:sz w:val="28"/>
                <w:szCs w:val="28"/>
                <w:lang w:val="kk-KZ"/>
              </w:rPr>
              <w:t xml:space="preserve">Әзірлеу үшін негіздеме </w:t>
            </w:r>
          </w:p>
        </w:tc>
        <w:tc>
          <w:tcPr>
            <w:tcW w:w="5140" w:type="dxa"/>
          </w:tcPr>
          <w:p w:rsidR="00145D87" w:rsidRDefault="00145D87" w:rsidP="003B4504">
            <w:pPr>
              <w:pStyle w:val="a4"/>
              <w:spacing w:before="0" w:beforeAutospacing="0" w:after="150" w:afterAutospacing="0"/>
              <w:rPr>
                <w:rFonts w:ascii="Times" w:hAnsi="Times" w:cs="Times"/>
                <w:sz w:val="28"/>
                <w:szCs w:val="28"/>
                <w:lang w:val="kk-KZ"/>
              </w:rPr>
            </w:pPr>
            <w:r>
              <w:rPr>
                <w:rFonts w:ascii="Times" w:hAnsi="Times" w:cs="Times"/>
                <w:sz w:val="28"/>
                <w:szCs w:val="28"/>
                <w:lang w:val="kk-KZ"/>
              </w:rPr>
              <w:t>Қарағанды облысы білім басқармасының  басшысының  тапсырмасы</w:t>
            </w:r>
          </w:p>
        </w:tc>
      </w:tr>
      <w:tr w:rsidR="00145D87" w:rsidRPr="00145D87" w:rsidTr="003B4504">
        <w:tc>
          <w:tcPr>
            <w:tcW w:w="5139" w:type="dxa"/>
          </w:tcPr>
          <w:p w:rsidR="00145D87" w:rsidRPr="000B2A85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b/>
                <w:sz w:val="28"/>
                <w:szCs w:val="28"/>
                <w:lang w:val="kk-KZ"/>
              </w:rPr>
            </w:pPr>
            <w:r w:rsidRPr="000B2A85">
              <w:rPr>
                <w:rFonts w:ascii="Times" w:hAnsi="Times" w:cs="Times"/>
                <w:b/>
                <w:sz w:val="28"/>
                <w:szCs w:val="28"/>
                <w:lang w:val="kk-KZ"/>
              </w:rPr>
              <w:t>Идея авторы</w:t>
            </w:r>
          </w:p>
        </w:tc>
        <w:tc>
          <w:tcPr>
            <w:tcW w:w="5140" w:type="dxa"/>
          </w:tcPr>
          <w:p w:rsidR="00145D87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sz w:val="28"/>
                <w:szCs w:val="28"/>
                <w:lang w:val="kk-KZ"/>
              </w:rPr>
            </w:pPr>
            <w:r>
              <w:rPr>
                <w:rFonts w:ascii="Times" w:hAnsi="Times" w:cs="Times"/>
                <w:sz w:val="28"/>
                <w:szCs w:val="28"/>
                <w:lang w:val="kk-KZ"/>
              </w:rPr>
              <w:t>«Қарағанды облысының  білім беруді дамыту  оқу әдістемелік  орталығы» КМҚ</w:t>
            </w:r>
          </w:p>
        </w:tc>
      </w:tr>
      <w:tr w:rsidR="00145D87" w:rsidRPr="00145D87" w:rsidTr="003B4504">
        <w:tc>
          <w:tcPr>
            <w:tcW w:w="5139" w:type="dxa"/>
          </w:tcPr>
          <w:p w:rsidR="00145D87" w:rsidRPr="000B2A85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b/>
                <w:sz w:val="28"/>
                <w:szCs w:val="28"/>
                <w:lang w:val="kk-KZ"/>
              </w:rPr>
            </w:pPr>
            <w:r w:rsidRPr="000B2A85">
              <w:rPr>
                <w:rFonts w:ascii="Times" w:hAnsi="Times" w:cs="Times"/>
                <w:b/>
                <w:sz w:val="28"/>
                <w:szCs w:val="28"/>
                <w:lang w:val="kk-KZ"/>
              </w:rPr>
              <w:t xml:space="preserve">Жобаны әзірлеушісі </w:t>
            </w:r>
          </w:p>
        </w:tc>
        <w:tc>
          <w:tcPr>
            <w:tcW w:w="5140" w:type="dxa"/>
          </w:tcPr>
          <w:p w:rsidR="00145D87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sz w:val="28"/>
                <w:szCs w:val="28"/>
                <w:lang w:val="kk-KZ"/>
              </w:rPr>
            </w:pPr>
            <w:r>
              <w:rPr>
                <w:rFonts w:ascii="Times" w:hAnsi="Times" w:cs="Times"/>
                <w:sz w:val="28"/>
                <w:szCs w:val="28"/>
                <w:lang w:val="kk-KZ"/>
              </w:rPr>
              <w:t>Исиркова.Г.И Қарағанды облысы  білім басқармасының «Приозерск қаласы» білім бөлімінің «Балақай» бөбекжайы  директоры м.а</w:t>
            </w:r>
          </w:p>
        </w:tc>
      </w:tr>
      <w:tr w:rsidR="00145D87" w:rsidRPr="00145D87" w:rsidTr="003B4504">
        <w:tc>
          <w:tcPr>
            <w:tcW w:w="5139" w:type="dxa"/>
          </w:tcPr>
          <w:p w:rsidR="00145D87" w:rsidRPr="000B2A85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b/>
                <w:sz w:val="28"/>
                <w:szCs w:val="28"/>
                <w:lang w:val="kk-KZ"/>
              </w:rPr>
            </w:pPr>
            <w:r w:rsidRPr="000B2A85">
              <w:rPr>
                <w:rFonts w:ascii="Times" w:hAnsi="Times" w:cs="Times"/>
                <w:b/>
                <w:sz w:val="28"/>
                <w:szCs w:val="28"/>
                <w:lang w:val="kk-KZ"/>
              </w:rPr>
              <w:t xml:space="preserve">Жоба қатысушылары </w:t>
            </w:r>
          </w:p>
        </w:tc>
        <w:tc>
          <w:tcPr>
            <w:tcW w:w="5140" w:type="dxa"/>
          </w:tcPr>
          <w:p w:rsidR="00145D87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sz w:val="28"/>
                <w:szCs w:val="28"/>
                <w:lang w:val="kk-KZ"/>
              </w:rPr>
            </w:pPr>
            <w:r>
              <w:rPr>
                <w:rFonts w:ascii="Times" w:hAnsi="Times" w:cs="Times"/>
                <w:sz w:val="28"/>
                <w:szCs w:val="28"/>
                <w:lang w:val="kk-KZ"/>
              </w:rPr>
              <w:t>Қарағанды облысы білім  басқармасының  «Приозерск қаласы» білім бөлімінің «Балақай» бөбекжай ұйымы.</w:t>
            </w:r>
          </w:p>
        </w:tc>
      </w:tr>
      <w:tr w:rsidR="00145D87" w:rsidRPr="00145D87" w:rsidTr="003B4504">
        <w:tc>
          <w:tcPr>
            <w:tcW w:w="5139" w:type="dxa"/>
          </w:tcPr>
          <w:p w:rsidR="00145D87" w:rsidRPr="000B2A85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b/>
                <w:sz w:val="28"/>
                <w:szCs w:val="28"/>
                <w:lang w:val="kk-KZ"/>
              </w:rPr>
            </w:pPr>
            <w:r w:rsidRPr="000B2A85">
              <w:rPr>
                <w:rFonts w:ascii="Times" w:hAnsi="Times" w:cs="Times"/>
                <w:b/>
                <w:sz w:val="28"/>
                <w:szCs w:val="28"/>
                <w:lang w:val="kk-KZ"/>
              </w:rPr>
              <w:t>Жобаның мақсаты</w:t>
            </w:r>
            <w:r>
              <w:rPr>
                <w:rFonts w:ascii="Times" w:hAnsi="Times" w:cs="Times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5140" w:type="dxa"/>
          </w:tcPr>
          <w:p w:rsidR="00145D87" w:rsidRPr="006B3483" w:rsidRDefault="00145D87" w:rsidP="003B4504">
            <w:pPr>
              <w:pStyle w:val="a4"/>
              <w:shd w:val="clear" w:color="auto" w:fill="F9FFFF"/>
              <w:spacing w:before="0" w:beforeAutospacing="0" w:after="150" w:afterAutospacing="0"/>
              <w:jc w:val="both"/>
              <w:rPr>
                <w:rFonts w:ascii="Times" w:hAnsi="Times" w:cs="Times"/>
                <w:sz w:val="28"/>
                <w:szCs w:val="28"/>
                <w:lang w:val="kk-KZ"/>
              </w:rPr>
            </w:pPr>
            <w:r w:rsidRPr="006B3483">
              <w:rPr>
                <w:rFonts w:ascii="Times" w:hAnsi="Times" w:cs="Times"/>
                <w:sz w:val="28"/>
                <w:szCs w:val="28"/>
                <w:lang w:val="kk-KZ"/>
              </w:rPr>
              <w:t>Ата-аналарды (заңды өкілдерді) мектеп жасына дейінгі балаларды тәрбиелеу мен оқыту үдерісіне белсенді қатыстыру арқылы педагогикалық сауаттылығын арттыру және отбасындағы тәрбиенің сапасын жақсарту.</w:t>
            </w:r>
          </w:p>
          <w:p w:rsidR="00145D87" w:rsidRPr="006B3483" w:rsidRDefault="00145D87" w:rsidP="003B4504">
            <w:pPr>
              <w:pStyle w:val="a4"/>
              <w:shd w:val="clear" w:color="auto" w:fill="F9FFFF"/>
              <w:spacing w:before="0" w:beforeAutospacing="0" w:after="150" w:afterAutospacing="0"/>
              <w:jc w:val="both"/>
              <w:rPr>
                <w:rFonts w:ascii="Times" w:hAnsi="Times" w:cs="Times"/>
                <w:sz w:val="28"/>
                <w:szCs w:val="28"/>
                <w:lang w:val="kk-KZ"/>
              </w:rPr>
            </w:pPr>
            <w:r w:rsidRPr="006B3483">
              <w:rPr>
                <w:rFonts w:ascii="Times" w:hAnsi="Times" w:cs="Times"/>
                <w:sz w:val="28"/>
                <w:szCs w:val="28"/>
                <w:lang w:val="kk-KZ"/>
              </w:rPr>
              <w:t> </w:t>
            </w:r>
          </w:p>
          <w:p w:rsidR="00145D87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sz w:val="28"/>
                <w:szCs w:val="28"/>
                <w:lang w:val="kk-KZ"/>
              </w:rPr>
            </w:pPr>
          </w:p>
        </w:tc>
      </w:tr>
      <w:tr w:rsidR="00145D87" w:rsidRPr="00145D87" w:rsidTr="003B4504">
        <w:tc>
          <w:tcPr>
            <w:tcW w:w="5139" w:type="dxa"/>
          </w:tcPr>
          <w:p w:rsidR="00145D87" w:rsidRPr="000B2A85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b/>
                <w:sz w:val="28"/>
                <w:szCs w:val="28"/>
                <w:lang w:val="kk-KZ"/>
              </w:rPr>
            </w:pPr>
            <w:r w:rsidRPr="000B2A85">
              <w:rPr>
                <w:rFonts w:ascii="Times" w:hAnsi="Times" w:cs="Times"/>
                <w:b/>
                <w:sz w:val="28"/>
                <w:szCs w:val="28"/>
                <w:lang w:val="kk-KZ"/>
              </w:rPr>
              <w:t>Міндеттері</w:t>
            </w:r>
            <w:r>
              <w:rPr>
                <w:rFonts w:ascii="Times" w:hAnsi="Times" w:cs="Times"/>
                <w:b/>
                <w:sz w:val="28"/>
                <w:szCs w:val="28"/>
                <w:lang w:val="kk-KZ"/>
              </w:rPr>
              <w:t>:</w:t>
            </w:r>
            <w:r w:rsidRPr="000B2A85">
              <w:rPr>
                <w:rFonts w:ascii="Times" w:hAnsi="Times" w:cs="Times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140" w:type="dxa"/>
          </w:tcPr>
          <w:p w:rsidR="00145D87" w:rsidRDefault="00145D87" w:rsidP="003B4504">
            <w:pPr>
              <w:pStyle w:val="a4"/>
              <w:shd w:val="clear" w:color="auto" w:fill="F9FFFF"/>
              <w:spacing w:before="0" w:beforeAutospacing="0" w:after="150" w:afterAutospacing="0"/>
              <w:jc w:val="both"/>
              <w:rPr>
                <w:rFonts w:ascii="Times" w:hAnsi="Times" w:cs="Times"/>
                <w:sz w:val="28"/>
                <w:szCs w:val="28"/>
                <w:lang w:val="kk-KZ"/>
              </w:rPr>
            </w:pPr>
            <w:r>
              <w:rPr>
                <w:rFonts w:ascii="Times" w:hAnsi="Times" w:cs="Times"/>
                <w:sz w:val="28"/>
                <w:szCs w:val="28"/>
                <w:lang w:val="kk-KZ"/>
              </w:rPr>
              <w:t>1.</w:t>
            </w:r>
            <w:r w:rsidRPr="006B3483">
              <w:rPr>
                <w:rFonts w:ascii="Times" w:hAnsi="Times" w:cs="Times"/>
                <w:sz w:val="28"/>
                <w:szCs w:val="28"/>
                <w:lang w:val="kk-KZ"/>
              </w:rPr>
              <w:t>Ата-аналарға (заңды өкілдерге) мектепке дейінгі білім беру, тәрбиелеу, дамыту мәселелері бойынша әдістемелік және психологиялық көмек көрсету.</w:t>
            </w:r>
          </w:p>
          <w:p w:rsidR="00145D87" w:rsidRDefault="00145D87" w:rsidP="003B4504">
            <w:pPr>
              <w:pStyle w:val="a4"/>
              <w:shd w:val="clear" w:color="auto" w:fill="F9FFFF"/>
              <w:spacing w:before="0" w:beforeAutospacing="0" w:after="150" w:afterAutospacing="0"/>
              <w:jc w:val="both"/>
              <w:rPr>
                <w:rFonts w:ascii="Times" w:hAnsi="Times" w:cs="Times"/>
                <w:sz w:val="28"/>
                <w:szCs w:val="28"/>
                <w:lang w:val="kk-KZ"/>
              </w:rPr>
            </w:pPr>
            <w:r>
              <w:rPr>
                <w:rFonts w:ascii="Times" w:hAnsi="Times" w:cs="Times"/>
                <w:sz w:val="28"/>
                <w:szCs w:val="28"/>
                <w:lang w:val="kk-KZ"/>
              </w:rPr>
              <w:t>2.</w:t>
            </w:r>
            <w:r w:rsidRPr="006B3483">
              <w:rPr>
                <w:rFonts w:ascii="Times" w:hAnsi="Times" w:cs="Times"/>
                <w:sz w:val="28"/>
                <w:szCs w:val="28"/>
                <w:lang w:val="kk-KZ"/>
              </w:rPr>
              <w:t>Ата-аналардың педагогикалық мәдениетін арттыру және отбасының тәрбиелік әлеуетін нығайту.</w:t>
            </w:r>
          </w:p>
          <w:p w:rsidR="00145D87" w:rsidRPr="006B3483" w:rsidRDefault="00145D87" w:rsidP="003B4504">
            <w:pPr>
              <w:pStyle w:val="a4"/>
              <w:shd w:val="clear" w:color="auto" w:fill="F9FFFF"/>
              <w:spacing w:before="0" w:beforeAutospacing="0" w:after="150" w:afterAutospacing="0"/>
              <w:jc w:val="both"/>
              <w:rPr>
                <w:rFonts w:ascii="Times" w:hAnsi="Times" w:cs="Times"/>
                <w:sz w:val="28"/>
                <w:szCs w:val="28"/>
                <w:lang w:val="kk-KZ"/>
              </w:rPr>
            </w:pPr>
            <w:r>
              <w:rPr>
                <w:rFonts w:ascii="Times" w:hAnsi="Times" w:cs="Times"/>
                <w:sz w:val="28"/>
                <w:szCs w:val="28"/>
                <w:lang w:val="kk-KZ"/>
              </w:rPr>
              <w:t>3.</w:t>
            </w:r>
            <w:r w:rsidRPr="006B3483">
              <w:rPr>
                <w:rFonts w:ascii="Times" w:hAnsi="Times" w:cs="Times"/>
                <w:sz w:val="28"/>
                <w:szCs w:val="28"/>
                <w:lang w:val="kk-KZ"/>
              </w:rPr>
              <w:t xml:space="preserve"> Баланың жеке ерекшеліктеріне сәйкес дамуына бағытталған кеңес беру қызметін ұйымдастыру.</w:t>
            </w:r>
          </w:p>
          <w:p w:rsidR="00145D87" w:rsidRPr="006B3483" w:rsidRDefault="00145D87" w:rsidP="003B4504">
            <w:pPr>
              <w:pStyle w:val="a4"/>
              <w:shd w:val="clear" w:color="auto" w:fill="F9FFFF"/>
              <w:spacing w:before="0" w:beforeAutospacing="0" w:after="150" w:afterAutospacing="0"/>
              <w:rPr>
                <w:rFonts w:ascii="Times" w:hAnsi="Times" w:cs="Times"/>
                <w:sz w:val="28"/>
                <w:szCs w:val="28"/>
                <w:lang w:val="kk-KZ"/>
              </w:rPr>
            </w:pPr>
            <w:r>
              <w:rPr>
                <w:rFonts w:ascii="Times" w:hAnsi="Times" w:cs="Times"/>
                <w:sz w:val="28"/>
                <w:szCs w:val="28"/>
                <w:lang w:val="kk-KZ"/>
              </w:rPr>
              <w:t xml:space="preserve">4. </w:t>
            </w:r>
            <w:r w:rsidRPr="006B3483">
              <w:rPr>
                <w:rFonts w:ascii="Times" w:hAnsi="Times" w:cs="Times"/>
                <w:sz w:val="28"/>
                <w:szCs w:val="28"/>
                <w:lang w:val="kk-KZ"/>
              </w:rPr>
              <w:t>«Тәрбие бесігі» жобасы аясында ұлттық құндылықтарға негізделген тәрбие беру модельдерін насихаттау.</w:t>
            </w:r>
          </w:p>
          <w:p w:rsidR="00145D87" w:rsidRDefault="00145D87" w:rsidP="003B4504">
            <w:pPr>
              <w:pStyle w:val="a4"/>
              <w:shd w:val="clear" w:color="auto" w:fill="F9FFFF"/>
              <w:spacing w:before="0" w:beforeAutospacing="0" w:after="150" w:afterAutospacing="0"/>
              <w:rPr>
                <w:rFonts w:ascii="Times" w:hAnsi="Times" w:cs="Times"/>
                <w:sz w:val="28"/>
                <w:szCs w:val="28"/>
                <w:lang w:val="kk-KZ"/>
              </w:rPr>
            </w:pPr>
            <w:r>
              <w:rPr>
                <w:rFonts w:ascii="Times" w:hAnsi="Times" w:cs="Times"/>
                <w:sz w:val="28"/>
                <w:szCs w:val="28"/>
                <w:lang w:val="kk-KZ"/>
              </w:rPr>
              <w:t xml:space="preserve">5. </w:t>
            </w:r>
            <w:r w:rsidRPr="006B3483">
              <w:rPr>
                <w:rFonts w:ascii="Times" w:hAnsi="Times" w:cs="Times"/>
                <w:sz w:val="28"/>
                <w:szCs w:val="28"/>
                <w:lang w:val="kk-KZ"/>
              </w:rPr>
              <w:t>Мектепке дейінгі ұйым мен отбасы арасындағы өзара сенімді, ашық қарым-</w:t>
            </w:r>
            <w:r w:rsidRPr="006B3483">
              <w:rPr>
                <w:rFonts w:ascii="Times" w:hAnsi="Times" w:cs="Times"/>
                <w:sz w:val="28"/>
                <w:szCs w:val="28"/>
                <w:lang w:val="kk-KZ"/>
              </w:rPr>
              <w:lastRenderedPageBreak/>
              <w:t>қатынасты қалыптастыру.</w:t>
            </w:r>
          </w:p>
          <w:p w:rsidR="00145D87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sz w:val="28"/>
                <w:szCs w:val="28"/>
                <w:lang w:val="kk-KZ"/>
              </w:rPr>
            </w:pPr>
          </w:p>
        </w:tc>
      </w:tr>
      <w:tr w:rsidR="00145D87" w:rsidTr="003B4504">
        <w:tc>
          <w:tcPr>
            <w:tcW w:w="5139" w:type="dxa"/>
          </w:tcPr>
          <w:p w:rsidR="00145D87" w:rsidRPr="000B2A85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b/>
                <w:sz w:val="28"/>
                <w:szCs w:val="28"/>
                <w:lang w:val="kk-KZ"/>
              </w:rPr>
            </w:pPr>
            <w:r w:rsidRPr="000B2A85">
              <w:rPr>
                <w:rFonts w:ascii="Times" w:hAnsi="Times" w:cs="Times"/>
                <w:b/>
                <w:sz w:val="28"/>
                <w:szCs w:val="28"/>
                <w:lang w:val="kk-KZ"/>
              </w:rPr>
              <w:lastRenderedPageBreak/>
              <w:t>Күтілетін нәтижелері:</w:t>
            </w:r>
          </w:p>
        </w:tc>
        <w:tc>
          <w:tcPr>
            <w:tcW w:w="5140" w:type="dxa"/>
          </w:tcPr>
          <w:p w:rsidR="00145D87" w:rsidRPr="008B76BE" w:rsidRDefault="00145D87" w:rsidP="00145D8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Тұлғалық даму:</w:t>
            </w:r>
          </w:p>
          <w:p w:rsidR="00145D87" w:rsidRPr="008B76BE" w:rsidRDefault="00145D87" w:rsidP="003B45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отбасына, туған жеріне, еліне сүйіспеншілігін арттыру;</w:t>
            </w:r>
          </w:p>
          <w:p w:rsidR="00145D87" w:rsidRPr="008B76BE" w:rsidRDefault="00145D87" w:rsidP="003B45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Ізгілікке, мейірімділікке, сыпайылыққа баулу;</w:t>
            </w:r>
          </w:p>
          <w:p w:rsidR="00145D87" w:rsidRPr="008B76BE" w:rsidRDefault="00145D87" w:rsidP="003B45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Еңбекқорлық пен жауапкершілікке тәрбиелеу.</w:t>
            </w:r>
          </w:p>
          <w:p w:rsidR="00145D87" w:rsidRPr="008B76BE" w:rsidRDefault="00145D87" w:rsidP="00145D8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дағдылар:</w:t>
            </w:r>
          </w:p>
          <w:p w:rsidR="00145D87" w:rsidRPr="008B76BE" w:rsidRDefault="00145D87" w:rsidP="003B45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 мәдениетін меңгеру;</w:t>
            </w:r>
          </w:p>
          <w:p w:rsidR="00145D87" w:rsidRPr="008B76BE" w:rsidRDefault="00145D87" w:rsidP="003B45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ішінде достық қарым-қатынас орната білу;</w:t>
            </w:r>
          </w:p>
          <w:p w:rsidR="00145D87" w:rsidRPr="008B76BE" w:rsidRDefault="00145D87" w:rsidP="003B45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Үлкенді құрметтеу, кішіні қорғау.</w:t>
            </w:r>
          </w:p>
          <w:p w:rsidR="00145D87" w:rsidRPr="008B76BE" w:rsidRDefault="00145D87" w:rsidP="00145D8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Интеллектуалдық даму:</w:t>
            </w:r>
          </w:p>
          <w:p w:rsidR="00145D87" w:rsidRPr="008B76BE" w:rsidRDefault="00145D87" w:rsidP="003B45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Ойлау, зейін, есте сақтау қабілеттерін жетілдіру;</w:t>
            </w:r>
          </w:p>
          <w:p w:rsidR="00145D87" w:rsidRPr="008B76BE" w:rsidRDefault="00145D87" w:rsidP="003B45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 туралы түсінігін кеңейту;</w:t>
            </w:r>
          </w:p>
          <w:p w:rsidR="00145D87" w:rsidRPr="008B76BE" w:rsidRDefault="00145D87" w:rsidP="003B45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белсенділігін арттыру.</w:t>
            </w:r>
          </w:p>
          <w:p w:rsidR="00145D87" w:rsidRPr="008B76BE" w:rsidRDefault="00145D87" w:rsidP="00145D8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Эмоциялық даму:</w:t>
            </w:r>
          </w:p>
          <w:p w:rsidR="00145D87" w:rsidRPr="008B76BE" w:rsidRDefault="00145D87" w:rsidP="003B45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сезімін білдіре білу және басқара алу;</w:t>
            </w:r>
          </w:p>
          <w:p w:rsidR="00145D87" w:rsidRPr="008B76BE" w:rsidRDefault="00145D87" w:rsidP="003B45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Қуаныш, ризашылық, қамқорлық сезімдерін сезіну;</w:t>
            </w:r>
          </w:p>
          <w:p w:rsidR="00145D87" w:rsidRPr="008B76BE" w:rsidRDefault="00145D87" w:rsidP="003B4504">
            <w:pPr>
              <w:pStyle w:val="a3"/>
              <w:rPr>
                <w:lang w:val="kk-KZ"/>
              </w:rPr>
            </w:pPr>
            <w:r w:rsidRPr="008B7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Шығармашылыққа қызығушылық таныту.</w:t>
            </w:r>
          </w:p>
        </w:tc>
      </w:tr>
      <w:tr w:rsidR="00145D87" w:rsidTr="003B4504">
        <w:tc>
          <w:tcPr>
            <w:tcW w:w="5139" w:type="dxa"/>
          </w:tcPr>
          <w:p w:rsidR="00145D87" w:rsidRPr="000B2A85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b/>
                <w:sz w:val="28"/>
                <w:szCs w:val="28"/>
                <w:lang w:val="kk-KZ"/>
              </w:rPr>
            </w:pPr>
            <w:r w:rsidRPr="000B2A85">
              <w:rPr>
                <w:rFonts w:ascii="Times" w:hAnsi="Times" w:cs="Times"/>
                <w:b/>
                <w:sz w:val="28"/>
                <w:szCs w:val="28"/>
                <w:lang w:val="kk-KZ"/>
              </w:rPr>
              <w:t>Іске асыру  мерзімі</w:t>
            </w:r>
          </w:p>
        </w:tc>
        <w:tc>
          <w:tcPr>
            <w:tcW w:w="5140" w:type="dxa"/>
          </w:tcPr>
          <w:p w:rsidR="00145D87" w:rsidRPr="008B76BE" w:rsidRDefault="00145D87" w:rsidP="003B45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жылдың мамыр айы </w:t>
            </w:r>
          </w:p>
        </w:tc>
      </w:tr>
      <w:tr w:rsidR="00145D87" w:rsidRPr="00145D87" w:rsidTr="003B4504">
        <w:tc>
          <w:tcPr>
            <w:tcW w:w="5139" w:type="dxa"/>
          </w:tcPr>
          <w:p w:rsidR="00145D87" w:rsidRPr="000B2A85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b/>
                <w:sz w:val="28"/>
                <w:szCs w:val="28"/>
                <w:lang w:val="kk-KZ"/>
              </w:rPr>
            </w:pPr>
            <w:r w:rsidRPr="000B2A85">
              <w:rPr>
                <w:rFonts w:ascii="Times" w:hAnsi="Times" w:cs="Times"/>
                <w:b/>
                <w:sz w:val="28"/>
                <w:szCs w:val="28"/>
                <w:lang w:val="kk-KZ"/>
              </w:rPr>
              <w:t>Қажетті құралдар көзі</w:t>
            </w:r>
          </w:p>
        </w:tc>
        <w:tc>
          <w:tcPr>
            <w:tcW w:w="5140" w:type="dxa"/>
          </w:tcPr>
          <w:p w:rsidR="00145D87" w:rsidRDefault="00145D87" w:rsidP="003B45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 әдебеттер аудио бейне жүйелері, компьютор, қолдау  карталары, технологиялар және тағы басқалар.</w:t>
            </w:r>
          </w:p>
        </w:tc>
      </w:tr>
      <w:tr w:rsidR="00145D87" w:rsidTr="003B4504">
        <w:tc>
          <w:tcPr>
            <w:tcW w:w="5139" w:type="dxa"/>
          </w:tcPr>
          <w:p w:rsidR="00145D87" w:rsidRPr="000B2A85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b/>
                <w:sz w:val="28"/>
                <w:szCs w:val="28"/>
                <w:lang w:val="kk-KZ"/>
              </w:rPr>
            </w:pPr>
            <w:r w:rsidRPr="000B2A85">
              <w:rPr>
                <w:rFonts w:ascii="Times" w:hAnsi="Times" w:cs="Times"/>
                <w:b/>
                <w:sz w:val="28"/>
                <w:szCs w:val="28"/>
                <w:lang w:val="kk-KZ"/>
              </w:rPr>
              <w:t xml:space="preserve">Нысаналы индикаторлар </w:t>
            </w:r>
          </w:p>
        </w:tc>
        <w:tc>
          <w:tcPr>
            <w:tcW w:w="5140" w:type="dxa"/>
          </w:tcPr>
          <w:p w:rsidR="00145D87" w:rsidRDefault="00145D87" w:rsidP="003B45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  <w:r w:rsidRPr="003D13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ға балалардың тұрақты қарым-қатынас дағдылары.</w:t>
            </w:r>
          </w:p>
          <w:p w:rsidR="00145D87" w:rsidRDefault="00145D87" w:rsidP="003B45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90 %-ға дейін жобаны іске асыру тетіктерін қолдану саласындағы педагогтардің құзіреттілігі.</w:t>
            </w:r>
          </w:p>
          <w:p w:rsidR="00145D87" w:rsidRDefault="00145D87" w:rsidP="003B45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90 %-ға  руханиө адамгершілік.</w:t>
            </w:r>
          </w:p>
        </w:tc>
      </w:tr>
      <w:tr w:rsidR="00145D87" w:rsidRPr="00145D87" w:rsidTr="003B4504">
        <w:tc>
          <w:tcPr>
            <w:tcW w:w="5139" w:type="dxa"/>
          </w:tcPr>
          <w:p w:rsidR="00145D87" w:rsidRPr="000B2A85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b/>
                <w:sz w:val="28"/>
                <w:szCs w:val="28"/>
                <w:lang w:val="kk-KZ"/>
              </w:rPr>
            </w:pPr>
            <w:r w:rsidRPr="000B2A85">
              <w:rPr>
                <w:rFonts w:ascii="Times" w:hAnsi="Times" w:cs="Times"/>
                <w:b/>
                <w:sz w:val="28"/>
                <w:szCs w:val="28"/>
                <w:lang w:val="kk-KZ"/>
              </w:rPr>
              <w:t>Болжамды  өнімдер</w:t>
            </w:r>
          </w:p>
        </w:tc>
        <w:tc>
          <w:tcPr>
            <w:tcW w:w="5140" w:type="dxa"/>
          </w:tcPr>
          <w:p w:rsidR="00145D87" w:rsidRPr="000B2A85" w:rsidRDefault="00145D87" w:rsidP="00145D87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0B2A85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Әлеуметтік-эмоционалдық дамуын бақылау, жеке кеңестер жүргізу.</w:t>
            </w:r>
          </w:p>
          <w:p w:rsidR="00145D87" w:rsidRPr="000B2A85" w:rsidRDefault="00145D87" w:rsidP="003B450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145D87" w:rsidRPr="000B2A85" w:rsidRDefault="00145D87" w:rsidP="00145D87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0B2A85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Қашықтан кері байланыс орнату, сауалнама нәтижелері негізінде жұмыс бағытын жетілдіру.</w:t>
            </w:r>
          </w:p>
          <w:p w:rsidR="00145D87" w:rsidRPr="000B2A85" w:rsidRDefault="00145D87" w:rsidP="003B450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145D87" w:rsidRPr="000B2A85" w:rsidRDefault="00145D87" w:rsidP="00145D87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0B2A85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Ата-аналарды білім беру процесіне тарту, балалардың шығармашылық және танымдық қабілеттерін жетілдіру.</w:t>
            </w:r>
          </w:p>
          <w:p w:rsidR="00145D87" w:rsidRPr="000B2A85" w:rsidRDefault="00145D87" w:rsidP="003B450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145D87" w:rsidRPr="000B2A85" w:rsidRDefault="00145D87" w:rsidP="00145D87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0B2A85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Ата-аналарды бөбекжай өмірімен таныстыру, балалардың күнделікті іс-әрекетіне тарту.</w:t>
            </w:r>
          </w:p>
          <w:p w:rsidR="00145D87" w:rsidRPr="000B2A85" w:rsidRDefault="00145D87" w:rsidP="003B450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145D87" w:rsidRPr="000B2A85" w:rsidRDefault="00145D87" w:rsidP="00145D87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0B2A85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Салт-дәстүрді жаңғырту, балалар мен ата-аналарды ұлттық ойындарға қатыстыру.</w:t>
            </w:r>
          </w:p>
          <w:p w:rsidR="00145D87" w:rsidRPr="000B2A85" w:rsidRDefault="00145D87" w:rsidP="003B450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145D87" w:rsidRPr="000B2A85" w:rsidRDefault="00145D87" w:rsidP="00145D87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0B2A85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Қимыл белсенділігін арттыру, үй жағдайында жаттығу түрлерін үйрету.</w:t>
            </w:r>
          </w:p>
        </w:tc>
      </w:tr>
      <w:tr w:rsidR="00145D87" w:rsidRPr="000F0FD6" w:rsidTr="003B4504">
        <w:tc>
          <w:tcPr>
            <w:tcW w:w="5139" w:type="dxa"/>
          </w:tcPr>
          <w:p w:rsidR="00145D87" w:rsidRPr="000B2A85" w:rsidRDefault="00145D87" w:rsidP="003B4504">
            <w:pPr>
              <w:pStyle w:val="a4"/>
              <w:spacing w:before="0" w:beforeAutospacing="0" w:after="150" w:afterAutospacing="0"/>
              <w:jc w:val="both"/>
              <w:rPr>
                <w:rFonts w:ascii="Times" w:hAnsi="Times" w:cs="Times"/>
                <w:b/>
                <w:sz w:val="28"/>
                <w:szCs w:val="28"/>
                <w:lang w:val="kk-KZ"/>
              </w:rPr>
            </w:pPr>
            <w:r w:rsidRPr="000B2A85">
              <w:rPr>
                <w:rFonts w:ascii="Times" w:hAnsi="Times" w:cs="Times"/>
                <w:b/>
                <w:sz w:val="28"/>
                <w:szCs w:val="28"/>
                <w:lang w:val="kk-KZ"/>
              </w:rPr>
              <w:lastRenderedPageBreak/>
              <w:t xml:space="preserve">Жобаның нәтижелігімен тиімділігін бағалау жүйесі </w:t>
            </w:r>
          </w:p>
        </w:tc>
        <w:tc>
          <w:tcPr>
            <w:tcW w:w="5140" w:type="dxa"/>
          </w:tcPr>
          <w:p w:rsidR="00145D87" w:rsidRDefault="00145D87" w:rsidP="00145D87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Жоба орындаушыларының қызметін және өзара іс-қимылын жалпы үйлестіру;</w:t>
            </w:r>
          </w:p>
          <w:p w:rsidR="00145D87" w:rsidRDefault="00145D87" w:rsidP="00145D87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Жекелеген іс-шаралар бойынша  іс-шаралар тізбесін және орындалу  мерзімдерін, сондай-ақ жобаны іске асыру  тетіктерін нақтылау туралы үсыныстар дайындау;</w:t>
            </w:r>
          </w:p>
          <w:p w:rsidR="00145D87" w:rsidRDefault="00145D87" w:rsidP="00145D87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Жобаны іске асырудың ақпараттық сүйемелдеу;</w:t>
            </w:r>
          </w:p>
          <w:p w:rsidR="00145D87" w:rsidRPr="000B2A85" w:rsidRDefault="00145D87" w:rsidP="00145D87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Жоба іс-шараларын іске асыру нәтижелерінің мониторингісі.</w:t>
            </w:r>
          </w:p>
        </w:tc>
      </w:tr>
    </w:tbl>
    <w:p w:rsid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</w:p>
    <w:p w:rsid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</w:p>
    <w:p w:rsid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</w:p>
    <w:p w:rsid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</w:p>
    <w:p w:rsid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</w:p>
    <w:p w:rsid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</w:p>
    <w:p w:rsid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</w:p>
    <w:p w:rsid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</w:p>
    <w:p w:rsid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</w:p>
    <w:p w:rsid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</w:p>
    <w:p w:rsidR="00145D87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sz w:val="28"/>
          <w:szCs w:val="28"/>
          <w:lang w:val="kk-KZ"/>
        </w:rPr>
      </w:pPr>
    </w:p>
    <w:p w:rsidR="00145D87" w:rsidRDefault="00145D87" w:rsidP="00145D8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34DE7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2025-2026 оқу жылына арналғани Мобильді консультациялық пункттер бойынша </w:t>
      </w:r>
    </w:p>
    <w:p w:rsidR="00145D87" w:rsidRPr="00234DE7" w:rsidRDefault="00145D87" w:rsidP="00145D8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34DE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«Тәрбие бесігі» жобасын іске асыру жоспары</w:t>
      </w:r>
    </w:p>
    <w:tbl>
      <w:tblPr>
        <w:tblStyle w:val="a7"/>
        <w:tblW w:w="10758" w:type="dxa"/>
        <w:jc w:val="center"/>
        <w:tblLook w:val="04A0" w:firstRow="1" w:lastRow="0" w:firstColumn="1" w:lastColumn="0" w:noHBand="0" w:noVBand="1"/>
      </w:tblPr>
      <w:tblGrid>
        <w:gridCol w:w="1555"/>
        <w:gridCol w:w="3506"/>
        <w:gridCol w:w="3439"/>
        <w:gridCol w:w="2258"/>
      </w:tblGrid>
      <w:tr w:rsidR="00145D87" w:rsidRPr="00234DE7" w:rsidTr="003B4504">
        <w:trPr>
          <w:jc w:val="center"/>
        </w:trPr>
        <w:tc>
          <w:tcPr>
            <w:tcW w:w="1555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3506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4D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</w:t>
            </w:r>
            <w:proofErr w:type="spellStart"/>
            <w:r w:rsidRPr="00234D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ақырып</w:t>
            </w:r>
            <w:proofErr w:type="spellEnd"/>
          </w:p>
        </w:tc>
        <w:tc>
          <w:tcPr>
            <w:tcW w:w="3439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2258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</w:p>
        </w:tc>
      </w:tr>
      <w:tr w:rsidR="00145D87" w:rsidRPr="003B25A1" w:rsidTr="003B4504">
        <w:trPr>
          <w:jc w:val="center"/>
        </w:trPr>
        <w:tc>
          <w:tcPr>
            <w:tcW w:w="1555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3506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Жаңа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достармен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қадам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–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Балаға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үй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жағдайында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кеңесі</w:t>
            </w:r>
            <w:proofErr w:type="spellEnd"/>
          </w:p>
        </w:tc>
        <w:tc>
          <w:tcPr>
            <w:tcW w:w="3439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жас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диагностикалау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танысу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ойындарын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Меңгеруші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әдіс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</w:t>
            </w:r>
            <w:proofErr w:type="spellEnd"/>
          </w:p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Тәрбиешілер: А.Жубантаева</w:t>
            </w:r>
          </w:p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Ж.Тұрлибаева</w:t>
            </w:r>
          </w:p>
        </w:tc>
      </w:tr>
      <w:tr w:rsidR="00145D87" w:rsidRPr="00234DE7" w:rsidTr="003B4504">
        <w:trPr>
          <w:jc w:val="center"/>
        </w:trPr>
        <w:tc>
          <w:tcPr>
            <w:tcW w:w="1555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3506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«Мен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бәрі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–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тану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«Бала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эмоциясын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түсініп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қолдау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жолдары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кеңесі</w:t>
            </w:r>
            <w:proofErr w:type="spellEnd"/>
          </w:p>
        </w:tc>
        <w:tc>
          <w:tcPr>
            <w:tcW w:w="3439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Әлеуметтік-эмоционалдық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дамуын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жеке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кеңестер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Әдіскер</w:t>
            </w:r>
            <w:proofErr w:type="spellEnd"/>
          </w:p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Тәрбиешілер: А.Дауленова</w:t>
            </w:r>
          </w:p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Н.Шантиева</w:t>
            </w:r>
          </w:p>
        </w:tc>
      </w:tr>
      <w:tr w:rsidR="00145D87" w:rsidRPr="00234DE7" w:rsidTr="003B4504">
        <w:trPr>
          <w:jc w:val="center"/>
        </w:trPr>
        <w:tc>
          <w:tcPr>
            <w:tcW w:w="1555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3506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Ата-ананың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тәрбиесіндегі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рөлі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– онлайн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сауалнама</w:t>
            </w:r>
            <w:proofErr w:type="spellEnd"/>
          </w:p>
        </w:tc>
        <w:tc>
          <w:tcPr>
            <w:tcW w:w="3439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Қашықтан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кері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орнату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жұмыс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Б.Ташмет</w:t>
            </w:r>
          </w:p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А.Купяшарова</w:t>
            </w:r>
          </w:p>
        </w:tc>
      </w:tr>
      <w:tr w:rsidR="00145D87" w:rsidRPr="00234DE7" w:rsidTr="003B4504">
        <w:trPr>
          <w:jc w:val="center"/>
        </w:trPr>
        <w:tc>
          <w:tcPr>
            <w:tcW w:w="1555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Желтоқсан</w:t>
            </w:r>
            <w:proofErr w:type="spellEnd"/>
          </w:p>
        </w:tc>
        <w:tc>
          <w:tcPr>
            <w:tcW w:w="3506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«Бала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жадын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дамытудың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тәсілдері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234D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танымды </w:t>
            </w:r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шеберхана</w:t>
            </w:r>
            <w:proofErr w:type="spellEnd"/>
          </w:p>
        </w:tc>
        <w:tc>
          <w:tcPr>
            <w:tcW w:w="3439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Ата-аналарды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процесіне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тарту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Әдіскер</w:t>
            </w:r>
            <w:proofErr w:type="spellEnd"/>
          </w:p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Тәрбиешілер: С.Раева</w:t>
            </w:r>
          </w:p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А.Тұрсынбек</w:t>
            </w:r>
          </w:p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Ж.Қосбармақова</w:t>
            </w:r>
          </w:p>
        </w:tc>
      </w:tr>
      <w:tr w:rsidR="00145D87" w:rsidRPr="00234DE7" w:rsidTr="003B4504">
        <w:trPr>
          <w:jc w:val="center"/>
        </w:trPr>
        <w:tc>
          <w:tcPr>
            <w:tcW w:w="1555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Қаңтар</w:t>
            </w:r>
            <w:proofErr w:type="spellEnd"/>
          </w:p>
        </w:tc>
        <w:tc>
          <w:tcPr>
            <w:tcW w:w="3506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Қысқы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қызықтар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–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ойын-сауық</w:t>
            </w:r>
            <w:proofErr w:type="spellEnd"/>
          </w:p>
        </w:tc>
        <w:tc>
          <w:tcPr>
            <w:tcW w:w="3439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Үйде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қамту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бейнеқұттықтаулар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жолдау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Әдіскер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Тәрбиешілер:</w:t>
            </w:r>
          </w:p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С.Юлдашева</w:t>
            </w:r>
          </w:p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Ш.Шембекова</w:t>
            </w:r>
          </w:p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Ү.Идирисова</w:t>
            </w:r>
          </w:p>
        </w:tc>
      </w:tr>
      <w:tr w:rsidR="00145D87" w:rsidRPr="00234DE7" w:rsidTr="003B4504">
        <w:trPr>
          <w:jc w:val="center"/>
        </w:trPr>
        <w:tc>
          <w:tcPr>
            <w:tcW w:w="1555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Ақпан</w:t>
            </w:r>
            <w:proofErr w:type="spellEnd"/>
          </w:p>
        </w:tc>
        <w:tc>
          <w:tcPr>
            <w:tcW w:w="3506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Бөбекжайдағы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күнім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–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Ашық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есік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3439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Ата-аналарды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бөбекжай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өмірімен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тарту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4D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</w:t>
            </w:r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әдіс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</w:t>
            </w:r>
            <w:proofErr w:type="spellEnd"/>
          </w:p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Тәрбиешілер: А.Зайнуллаева</w:t>
            </w:r>
          </w:p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А.Сулейменова</w:t>
            </w:r>
          </w:p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Б.Белтаева</w:t>
            </w:r>
          </w:p>
        </w:tc>
      </w:tr>
      <w:tr w:rsidR="00145D87" w:rsidRPr="00234DE7" w:rsidTr="003B4504">
        <w:trPr>
          <w:jc w:val="center"/>
        </w:trPr>
        <w:tc>
          <w:tcPr>
            <w:tcW w:w="1555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3506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Ұлттық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ұрпақ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мұрасы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–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Ханталапай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басқа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ұлттық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ойындар</w:t>
            </w:r>
            <w:proofErr w:type="spellEnd"/>
          </w:p>
        </w:tc>
        <w:tc>
          <w:tcPr>
            <w:tcW w:w="3439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Салт-дәстүрді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ата-аналарды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ұлттық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қатыстыру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нұсқаушысы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Б.Қалдыбаев</w:t>
            </w:r>
          </w:p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Тәрбиешілер:</w:t>
            </w:r>
          </w:p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А.Жаппарбердиева </w:t>
            </w:r>
          </w:p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М.Пазылова</w:t>
            </w:r>
          </w:p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5D87" w:rsidRPr="00234DE7" w:rsidTr="003B4504">
        <w:trPr>
          <w:jc w:val="center"/>
        </w:trPr>
        <w:tc>
          <w:tcPr>
            <w:tcW w:w="1555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3506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кепілі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қимыл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–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жеңіл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жаттығулар</w:t>
            </w:r>
            <w:proofErr w:type="spellEnd"/>
          </w:p>
        </w:tc>
        <w:tc>
          <w:tcPr>
            <w:tcW w:w="3439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Қимыл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үй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жағдайында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Әдіс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</w:t>
            </w:r>
            <w:proofErr w:type="spellEnd"/>
          </w:p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Тәрбиешілер:</w:t>
            </w:r>
          </w:p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А.Эрмаханова</w:t>
            </w:r>
          </w:p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Ж.Шалтиева</w:t>
            </w:r>
          </w:p>
        </w:tc>
      </w:tr>
      <w:tr w:rsidR="00145D87" w:rsidRPr="00234DE7" w:rsidTr="003B4504">
        <w:trPr>
          <w:jc w:val="center"/>
        </w:trPr>
        <w:tc>
          <w:tcPr>
            <w:tcW w:w="1555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3506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Менің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отбасы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тарихым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–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Сөйлеу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дамытатын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кітаптар</w:t>
            </w:r>
            <w:proofErr w:type="spellEnd"/>
          </w:p>
        </w:tc>
        <w:tc>
          <w:tcPr>
            <w:tcW w:w="3439" w:type="dxa"/>
          </w:tcPr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Сөздік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қорды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байыту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логопедпен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жеке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жұмыс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сөйлеу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23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4D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Тәрбиешілер:</w:t>
            </w:r>
          </w:p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Л.Оспанова</w:t>
            </w:r>
          </w:p>
          <w:p w:rsidR="00145D8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Г.Сыдыкова</w:t>
            </w:r>
          </w:p>
          <w:p w:rsidR="00145D87" w:rsidRPr="00234DE7" w:rsidRDefault="00145D87" w:rsidP="003B4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А.Месерова</w:t>
            </w:r>
          </w:p>
        </w:tc>
      </w:tr>
    </w:tbl>
    <w:p w:rsidR="00145D87" w:rsidRPr="00234DE7" w:rsidRDefault="00145D87" w:rsidP="00145D8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45D87" w:rsidRPr="00234DE7" w:rsidRDefault="00145D87" w:rsidP="00145D8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45D87" w:rsidRPr="00606013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color w:val="272E28"/>
          <w:sz w:val="28"/>
          <w:szCs w:val="28"/>
          <w:lang w:val="kk-KZ"/>
        </w:rPr>
      </w:pPr>
    </w:p>
    <w:p w:rsidR="00145D87" w:rsidRPr="00DD34B8" w:rsidRDefault="00145D87" w:rsidP="00145D87">
      <w:pPr>
        <w:pStyle w:val="a4"/>
        <w:shd w:val="clear" w:color="auto" w:fill="F9FFFF"/>
        <w:spacing w:before="0" w:beforeAutospacing="0" w:after="150" w:afterAutospacing="0"/>
        <w:jc w:val="both"/>
        <w:rPr>
          <w:rFonts w:ascii="Times" w:hAnsi="Times" w:cs="Times"/>
          <w:color w:val="272E28"/>
          <w:sz w:val="28"/>
          <w:szCs w:val="28"/>
          <w:lang w:val="kk-KZ"/>
        </w:rPr>
      </w:pPr>
    </w:p>
    <w:p w:rsidR="00145D87" w:rsidRPr="000B2A85" w:rsidRDefault="00145D87" w:rsidP="00145D8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2A8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ҚОРЫТЫНДЫ</w:t>
      </w:r>
    </w:p>
    <w:p w:rsidR="00145D87" w:rsidRPr="00606013" w:rsidRDefault="00145D87" w:rsidP="00145D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0B2A85">
        <w:rPr>
          <w:rFonts w:ascii="Times New Roman" w:hAnsi="Times New Roman" w:cs="Times New Roman"/>
          <w:sz w:val="28"/>
          <w:szCs w:val="28"/>
          <w:lang w:val="kk-KZ"/>
        </w:rPr>
        <w:t>Тәрбие – баланың тұлға болып қалыптасуындағы ең маңызды кезең. «Тәрбие бесігі» – ата-ананың, педагог пен қоғамның бірлескен еңбегінің нәтижесі. Балаға мейірім, қамқорлық, ұлттық құндылықтар мен адамгершілік қасиеттерді сіңіру – оның өмірлік бағыт-бағдарын айқындайды.</w:t>
      </w:r>
      <w:r w:rsidRPr="00606013">
        <w:rPr>
          <w:lang w:val="kk-KZ"/>
        </w:rPr>
        <w:t xml:space="preserve"> </w:t>
      </w:r>
      <w:r w:rsidRPr="00606013">
        <w:rPr>
          <w:rFonts w:ascii="Times New Roman" w:hAnsi="Times New Roman" w:cs="Times New Roman"/>
          <w:sz w:val="28"/>
          <w:szCs w:val="28"/>
          <w:lang w:val="kk-KZ"/>
        </w:rPr>
        <w:t>Халық даналығында айтылғандай, «Ұяда не көрсең, ұшқанда соны ілесің». Сондықтан тәрбие бесігі отбасыдан басталып, балабақша мен мектепте жалғасып, ұрпақ санасына сіңірілуі қажет.</w:t>
      </w:r>
    </w:p>
    <w:p w:rsidR="00145D87" w:rsidRPr="00DD34B8" w:rsidRDefault="00145D87" w:rsidP="00145D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A85">
        <w:rPr>
          <w:rFonts w:ascii="Times New Roman" w:hAnsi="Times New Roman" w:cs="Times New Roman"/>
          <w:sz w:val="28"/>
          <w:szCs w:val="28"/>
          <w:lang w:val="kk-KZ"/>
        </w:rPr>
        <w:t>Бесіктен басталған дұрыс тәрбие – ертеңгі күні білімді, парасатты, отансүйгіш ұрпақтың өсіп шығуына жол ашады.</w:t>
      </w:r>
    </w:p>
    <w:p w:rsidR="0045231A" w:rsidRPr="00145D87" w:rsidRDefault="0045231A">
      <w:pPr>
        <w:rPr>
          <w:lang w:val="kk-KZ"/>
        </w:rPr>
      </w:pPr>
      <w:bookmarkStart w:id="0" w:name="_GoBack"/>
      <w:bookmarkEnd w:id="0"/>
    </w:p>
    <w:sectPr w:rsidR="0045231A" w:rsidRPr="00145D87" w:rsidSect="0060601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F73D1"/>
    <w:multiLevelType w:val="hybridMultilevel"/>
    <w:tmpl w:val="2280F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50C18"/>
    <w:multiLevelType w:val="hybridMultilevel"/>
    <w:tmpl w:val="CEF65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46176"/>
    <w:multiLevelType w:val="hybridMultilevel"/>
    <w:tmpl w:val="3F9C8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35"/>
    <w:rsid w:val="00145D87"/>
    <w:rsid w:val="0045231A"/>
    <w:rsid w:val="004C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D8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4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5D87"/>
    <w:rPr>
      <w:b/>
      <w:bCs/>
    </w:rPr>
  </w:style>
  <w:style w:type="character" w:styleId="a6">
    <w:name w:val="Emphasis"/>
    <w:basedOn w:val="a0"/>
    <w:uiPriority w:val="20"/>
    <w:qFormat/>
    <w:rsid w:val="00145D87"/>
    <w:rPr>
      <w:i/>
      <w:iCs/>
    </w:rPr>
  </w:style>
  <w:style w:type="table" w:styleId="a7">
    <w:name w:val="Table Grid"/>
    <w:basedOn w:val="a1"/>
    <w:uiPriority w:val="59"/>
    <w:qFormat/>
    <w:rsid w:val="00145D8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D8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4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5D87"/>
    <w:rPr>
      <w:b/>
      <w:bCs/>
    </w:rPr>
  </w:style>
  <w:style w:type="character" w:styleId="a6">
    <w:name w:val="Emphasis"/>
    <w:basedOn w:val="a0"/>
    <w:uiPriority w:val="20"/>
    <w:qFormat/>
    <w:rsid w:val="00145D87"/>
    <w:rPr>
      <w:i/>
      <w:iCs/>
    </w:rPr>
  </w:style>
  <w:style w:type="table" w:styleId="a7">
    <w:name w:val="Table Grid"/>
    <w:basedOn w:val="a1"/>
    <w:uiPriority w:val="59"/>
    <w:qFormat/>
    <w:rsid w:val="00145D8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1371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БАЛСАД2020К</dc:creator>
  <cp:keywords/>
  <dc:description/>
  <cp:lastModifiedBy>БАЛСАД2020К</cp:lastModifiedBy>
  <cp:revision>2</cp:revision>
  <dcterms:created xsi:type="dcterms:W3CDTF">2025-12-24T06:42:00Z</dcterms:created>
  <dcterms:modified xsi:type="dcterms:W3CDTF">2025-12-24T06:42:00Z</dcterms:modified>
</cp:coreProperties>
</file>