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27" w:rsidRDefault="00E90FEA" w:rsidP="008D3E27">
      <w:pPr>
        <w:pStyle w:val="a5"/>
      </w:pPr>
      <w:r>
        <w:rPr>
          <w:sz w:val="28"/>
          <w:szCs w:val="28"/>
        </w:rPr>
        <w:t xml:space="preserve">       </w:t>
      </w:r>
      <w:r w:rsidR="008D3E27">
        <w:rPr>
          <w:noProof/>
        </w:rPr>
        <w:drawing>
          <wp:inline distT="0" distB="0" distL="0" distR="0" wp14:anchorId="3D1C882F" wp14:editId="64782E4C">
            <wp:extent cx="6983254" cy="9715500"/>
            <wp:effectExtent l="0" t="0" r="8255" b="0"/>
            <wp:docPr id="1" name="Рисунок 1" descr="C:\Users\Admin\Downloads\WhatsApp Image 2025-04-15 at 17.5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15 at 17.51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686" cy="972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27" w:rsidRDefault="008D3E27">
      <w:pPr>
        <w:rPr>
          <w:sz w:val="28"/>
          <w:szCs w:val="28"/>
        </w:rPr>
      </w:pPr>
    </w:p>
    <w:p w:rsidR="008D3E27" w:rsidRDefault="008D3E27">
      <w:pPr>
        <w:rPr>
          <w:sz w:val="28"/>
          <w:szCs w:val="28"/>
        </w:rPr>
      </w:pPr>
    </w:p>
    <w:p w:rsidR="00E90FEA" w:rsidRPr="008D3E27" w:rsidRDefault="008D3E27" w:rsidP="008D3E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E90FEA" w:rsidRPr="000B73B7">
        <w:rPr>
          <w:b/>
          <w:sz w:val="28"/>
          <w:szCs w:val="28"/>
        </w:rPr>
        <w:t xml:space="preserve">   </w:t>
      </w:r>
      <w:r w:rsidR="00E90FEA" w:rsidRPr="000B73B7">
        <w:rPr>
          <w:rFonts w:ascii="Times New Roman" w:hAnsi="Times New Roman" w:cs="Times New Roman"/>
          <w:b/>
          <w:sz w:val="28"/>
          <w:szCs w:val="28"/>
        </w:rPr>
        <w:t xml:space="preserve">Согласовано                                                                  </w:t>
      </w:r>
      <w:r w:rsidR="00E90F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0FEA" w:rsidRPr="000B73B7">
        <w:rPr>
          <w:rFonts w:ascii="Times New Roman" w:hAnsi="Times New Roman" w:cs="Times New Roman"/>
          <w:b/>
          <w:sz w:val="28"/>
          <w:szCs w:val="28"/>
        </w:rPr>
        <w:t xml:space="preserve">     Утверждаю</w:t>
      </w:r>
    </w:p>
    <w:p w:rsidR="00E90FEA" w:rsidRPr="000B73B7" w:rsidRDefault="00E90FEA" w:rsidP="00E90FE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73B7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B73B7">
        <w:rPr>
          <w:rFonts w:ascii="Times New Roman" w:hAnsi="Times New Roman" w:cs="Times New Roman"/>
          <w:b/>
          <w:sz w:val="28"/>
          <w:szCs w:val="28"/>
        </w:rPr>
        <w:t xml:space="preserve">    Директор ОШ им </w:t>
      </w:r>
      <w:proofErr w:type="spellStart"/>
      <w:r w:rsidRPr="000B73B7">
        <w:rPr>
          <w:rFonts w:ascii="Times New Roman" w:hAnsi="Times New Roman" w:cs="Times New Roman"/>
          <w:b/>
          <w:sz w:val="28"/>
          <w:szCs w:val="28"/>
        </w:rPr>
        <w:t>К.Шайменова</w:t>
      </w:r>
      <w:proofErr w:type="spellEnd"/>
    </w:p>
    <w:p w:rsidR="00E90FEA" w:rsidRPr="000B73B7" w:rsidRDefault="00E90FEA" w:rsidP="00E90FE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B73B7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Pr="000B73B7">
        <w:rPr>
          <w:rFonts w:ascii="Times New Roman" w:hAnsi="Times New Roman" w:cs="Times New Roman"/>
          <w:b/>
          <w:sz w:val="28"/>
          <w:szCs w:val="28"/>
        </w:rPr>
        <w:t>Ж.К.Юсупова</w:t>
      </w:r>
      <w:proofErr w:type="spellEnd"/>
      <w:r w:rsidRPr="000B73B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B73B7">
        <w:rPr>
          <w:rFonts w:ascii="Times New Roman" w:hAnsi="Times New Roman" w:cs="Times New Roman"/>
          <w:b/>
          <w:sz w:val="28"/>
          <w:szCs w:val="28"/>
        </w:rPr>
        <w:t xml:space="preserve">   _____________</w:t>
      </w:r>
      <w:proofErr w:type="spellStart"/>
      <w:r w:rsidRPr="000B73B7">
        <w:rPr>
          <w:rFonts w:ascii="Times New Roman" w:hAnsi="Times New Roman" w:cs="Times New Roman"/>
          <w:b/>
          <w:sz w:val="28"/>
          <w:szCs w:val="28"/>
        </w:rPr>
        <w:t>М.С.Нидерквель</w:t>
      </w:r>
      <w:proofErr w:type="spellEnd"/>
    </w:p>
    <w:p w:rsidR="00E90FEA" w:rsidRPr="006071ED" w:rsidRDefault="00E90FEA" w:rsidP="00E90FEA">
      <w:pPr>
        <w:spacing w:after="200" w:line="276" w:lineRule="auto"/>
        <w:rPr>
          <w:rFonts w:ascii="Times New Roman" w:hAnsi="Times New Roman" w:cs="Times New Roman"/>
          <w:b/>
        </w:rPr>
      </w:pPr>
    </w:p>
    <w:p w:rsidR="00E90FEA" w:rsidRPr="00E90FEA" w:rsidRDefault="00E90FEA" w:rsidP="00E90FEA">
      <w:pPr>
        <w:jc w:val="center"/>
        <w:rPr>
          <w:rFonts w:ascii="Times New Roman" w:hAnsi="Times New Roman" w:cs="Times New Roman"/>
        </w:rPr>
      </w:pPr>
    </w:p>
    <w:p w:rsidR="00E90FEA" w:rsidRPr="00E90FEA" w:rsidRDefault="00E90FEA">
      <w:pPr>
        <w:rPr>
          <w:rFonts w:ascii="Times New Roman" w:hAnsi="Times New Roman" w:cs="Times New Roman"/>
          <w:sz w:val="28"/>
          <w:szCs w:val="28"/>
        </w:rPr>
      </w:pPr>
    </w:p>
    <w:p w:rsidR="00E90FEA" w:rsidRPr="00E90FEA" w:rsidRDefault="00E90FEA" w:rsidP="00E90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FE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671C0" w:rsidRDefault="00E90FEA" w:rsidP="00D671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90FEA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D671C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proofErr w:type="gramEnd"/>
      <w:r w:rsidR="00D671C0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="00D67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1C0">
        <w:rPr>
          <w:rFonts w:ascii="Times New Roman" w:hAnsi="Times New Roman" w:cs="Times New Roman"/>
          <w:b/>
          <w:sz w:val="28"/>
          <w:szCs w:val="28"/>
          <w:lang w:val="kk-KZ"/>
        </w:rPr>
        <w:t>Ұлан</w:t>
      </w:r>
      <w:r w:rsidR="00D671C0">
        <w:rPr>
          <w:rFonts w:ascii="Times New Roman" w:hAnsi="Times New Roman" w:cs="Times New Roman"/>
          <w:b/>
          <w:sz w:val="28"/>
          <w:szCs w:val="28"/>
        </w:rPr>
        <w:t>»</w:t>
      </w:r>
      <w:r w:rsidR="00D67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71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671C0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="00D67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1C0">
        <w:rPr>
          <w:rFonts w:ascii="Times New Roman" w:hAnsi="Times New Roman" w:cs="Times New Roman"/>
          <w:b/>
          <w:sz w:val="28"/>
          <w:szCs w:val="28"/>
          <w:lang w:val="kk-KZ"/>
        </w:rPr>
        <w:t>Қыран</w:t>
      </w:r>
      <w:r w:rsidR="00D671C0">
        <w:rPr>
          <w:rFonts w:ascii="Times New Roman" w:hAnsi="Times New Roman" w:cs="Times New Roman"/>
          <w:b/>
          <w:sz w:val="28"/>
          <w:szCs w:val="28"/>
        </w:rPr>
        <w:t>»</w:t>
      </w:r>
      <w:r w:rsidR="00D67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65B6F" w:rsidRDefault="00E65B6F" w:rsidP="00D671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реализации п</w:t>
      </w:r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>рограммы воспитания «Б</w:t>
      </w:r>
      <w:proofErr w:type="spellStart"/>
      <w:r w:rsidRPr="00801AD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>рт</w:t>
      </w:r>
      <w:proofErr w:type="spellEnd"/>
      <w:r w:rsidRPr="00801ADD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ұ</w:t>
      </w:r>
      <w:proofErr w:type="spellStart"/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>тас</w:t>
      </w:r>
      <w:proofErr w:type="spellEnd"/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</w:t>
      </w:r>
      <w:r w:rsidRPr="00801ADD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ә</w:t>
      </w:r>
      <w:proofErr w:type="spellStart"/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>рбие</w:t>
      </w:r>
      <w:proofErr w:type="spellEnd"/>
      <w:r w:rsidRPr="00801ADD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90FEA" w:rsidRPr="00D671C0" w:rsidRDefault="00D671C0" w:rsidP="00D6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ОШ имени К.Шайменова на 2024 – 2025 учебный год.</w:t>
      </w:r>
    </w:p>
    <w:tbl>
      <w:tblPr>
        <w:tblpPr w:leftFromText="180" w:rightFromText="180" w:vertAnchor="text" w:horzAnchor="margin" w:tblpY="227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2"/>
        <w:gridCol w:w="5528"/>
        <w:gridCol w:w="2268"/>
        <w:gridCol w:w="2410"/>
      </w:tblGrid>
      <w:tr w:rsidR="00E90FEA" w:rsidRPr="00E90FEA" w:rsidTr="00FC576B">
        <w:trPr>
          <w:trHeight w:val="412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3740"/>
                <w:tab w:val="left" w:pos="4470"/>
                <w:tab w:val="left" w:pos="4804"/>
                <w:tab w:val="center" w:pos="66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3740"/>
                <w:tab w:val="left" w:pos="4470"/>
                <w:tab w:val="left" w:pos="4804"/>
                <w:tab w:val="center" w:pos="66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0FEA" w:rsidRPr="00E90FEA" w:rsidTr="00FC576B">
        <w:trPr>
          <w:trHeight w:hRule="exact" w:val="301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организации торжественной линейки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hRule="exact" w:val="236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«День знаний»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62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ученического совета «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на год.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E90FEA">
        <w:trPr>
          <w:trHeight w:hRule="exact" w:val="656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Заседание Совета старшеклассников.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22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2955"/>
                <w:tab w:val="center" w:pos="6625"/>
                <w:tab w:val="left" w:pos="124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2955"/>
                <w:tab w:val="center" w:pos="6625"/>
                <w:tab w:val="left" w:pos="124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2955"/>
                <w:tab w:val="center" w:pos="6625"/>
                <w:tab w:val="left" w:pos="124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E90FEA" w:rsidRPr="00E90FEA" w:rsidTr="00FC576B">
        <w:trPr>
          <w:trHeight w:val="294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hd w:val="clear" w:color="auto" w:fill="FFFFFF"/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E90FE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  <w:r w:rsidRPr="00E90FE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Выборы школьного парламента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78"/>
        </w:trPr>
        <w:tc>
          <w:tcPr>
            <w:tcW w:w="392" w:type="dxa"/>
            <w:tcBorders>
              <w:bottom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празднику «Учитель – главнее профессии нет!»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439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работы Совета старшеклассников «Уважай чужое мнение!»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58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92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«Вместе мы сила» тренинги на сплочение.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0FEA" w:rsidRPr="00E90FEA" w:rsidTr="00FC576B">
        <w:trPr>
          <w:trHeight w:val="312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Рейд по проверке классных уголков.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пятница ноября</w:t>
            </w: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17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Заседание Совета старшеклассников.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11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99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«Не надо стесняться» игры на развитие личности.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пятница декабря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414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организации новогодних праздников. Утверждение плана подготовки и проведения новогоднего праздника. Подготовка фотоматериалов для школьной страницы.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22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Заседание Совета старшеклассников «Анализ работы за первое полугодие».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25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41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Промежуточное подведение итогов работы Совета старшеклассников. Об итогах работы Совета за 1 полугодие 2021-2022  учебного года.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пятница января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45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Практические занятия «Конфликты и их решение».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78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старшеклассников.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25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452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мероприятий, посвященных выводу войск «Не забываем Афганистан»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84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90FE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Pr="00E90FE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Если хочешь быть здоровым.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36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97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и </w:t>
            </w:r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весенних</w:t>
            </w:r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праздников.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Март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пятница марта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86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материала для сайта школы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79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старшеклассников.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92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02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val="kk-KZ"/>
              </w:rPr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color w:val="2A2A2A"/>
                <w:sz w:val="28"/>
                <w:szCs w:val="28"/>
                <w:highlight w:val="lightGray"/>
                <w:shd w:val="clear" w:color="auto" w:fill="F9F9F9"/>
              </w:rPr>
              <w:t>Рейды «Проверка готовности учащихся к урокам».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344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День земли «Космос»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103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tabs>
                <w:tab w:val="left" w:pos="2300"/>
                <w:tab w:val="center" w:pos="66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>Май</w:t>
            </w:r>
          </w:p>
        </w:tc>
        <w:tc>
          <w:tcPr>
            <w:tcW w:w="226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263"/>
        </w:trPr>
        <w:tc>
          <w:tcPr>
            <w:tcW w:w="392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D9D9D9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Оформление стенда  к майским праздникам.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>Шашито</w:t>
            </w:r>
            <w:proofErr w:type="spellEnd"/>
            <w:r w:rsidRPr="00E90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парламент «</w:t>
            </w:r>
            <w:proofErr w:type="spell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Ұлан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«</w:t>
            </w:r>
            <w:proofErr w:type="spellStart"/>
            <w:proofErr w:type="gram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621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Обобщающее занятие «Волшебная шкатулка» Пожелание на следующий год, «Что мне понравилось? Что я хочу увидеть в следующем году».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0FEA" w:rsidRPr="00E90FEA" w:rsidTr="00FC576B">
        <w:trPr>
          <w:trHeight w:val="290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Подготовка к мероприятию, посвященному «Последнему звонку».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F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пятница мая.</w:t>
            </w:r>
          </w:p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FEA" w:rsidRPr="00E90FEA" w:rsidTr="00FC576B">
        <w:trPr>
          <w:trHeight w:val="70"/>
        </w:trPr>
        <w:tc>
          <w:tcPr>
            <w:tcW w:w="392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0F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Заседание  школьного самоуправления «Итоги работы за год».</w:t>
            </w:r>
          </w:p>
        </w:tc>
        <w:tc>
          <w:tcPr>
            <w:tcW w:w="2268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90FEA" w:rsidRPr="00E90FEA" w:rsidRDefault="00E90FEA" w:rsidP="00E90F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90FEA" w:rsidRPr="00E90FEA" w:rsidRDefault="00E90FEA">
      <w:pPr>
        <w:rPr>
          <w:rFonts w:ascii="Times New Roman" w:hAnsi="Times New Roman" w:cs="Times New Roman"/>
          <w:sz w:val="28"/>
          <w:szCs w:val="28"/>
        </w:rPr>
      </w:pPr>
    </w:p>
    <w:p w:rsidR="00E90FEA" w:rsidRPr="00E90FEA" w:rsidRDefault="00E90FEA">
      <w:pPr>
        <w:rPr>
          <w:rFonts w:ascii="Times New Roman" w:hAnsi="Times New Roman" w:cs="Times New Roman"/>
          <w:sz w:val="28"/>
          <w:szCs w:val="28"/>
        </w:rPr>
      </w:pPr>
    </w:p>
    <w:p w:rsidR="00E90FEA" w:rsidRPr="00E90FEA" w:rsidRDefault="00E90FEA">
      <w:pPr>
        <w:rPr>
          <w:rFonts w:ascii="Times New Roman" w:hAnsi="Times New Roman" w:cs="Times New Roman"/>
          <w:sz w:val="28"/>
          <w:szCs w:val="28"/>
        </w:rPr>
      </w:pPr>
    </w:p>
    <w:p w:rsidR="00E90FEA" w:rsidRPr="00E90FEA" w:rsidRDefault="00E90FEA">
      <w:pPr>
        <w:rPr>
          <w:rFonts w:ascii="Times New Roman" w:hAnsi="Times New Roman" w:cs="Times New Roman"/>
          <w:sz w:val="28"/>
          <w:szCs w:val="28"/>
        </w:rPr>
      </w:pPr>
    </w:p>
    <w:sectPr w:rsidR="00E90FEA" w:rsidRPr="00E90FEA" w:rsidSect="00E90FEA">
      <w:pgSz w:w="11906" w:h="16838"/>
      <w:pgMar w:top="284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EA"/>
    <w:rsid w:val="00350371"/>
    <w:rsid w:val="008D3E27"/>
    <w:rsid w:val="00D671C0"/>
    <w:rsid w:val="00DB22AC"/>
    <w:rsid w:val="00E65B6F"/>
    <w:rsid w:val="00E90FEA"/>
    <w:rsid w:val="00FB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5E8A"/>
  <w15:chartTrackingRefBased/>
  <w15:docId w15:val="{A9ECA847-E942-403F-B583-A022340D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2024-11-27T05:53:00Z</cp:lastPrinted>
  <dcterms:created xsi:type="dcterms:W3CDTF">2024-10-15T16:09:00Z</dcterms:created>
  <dcterms:modified xsi:type="dcterms:W3CDTF">2025-04-15T11:54:00Z</dcterms:modified>
</cp:coreProperties>
</file>