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58" w:rsidRPr="00C83358" w:rsidRDefault="00C83358" w:rsidP="00C83358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Мектепке</w:t>
      </w:r>
      <w:proofErr w:type="spell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дейінгі</w:t>
      </w:r>
      <w:proofErr w:type="spell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, орта, техникалық және кәсі</w:t>
      </w:r>
      <w:proofErr w:type="gram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пт</w:t>
      </w:r>
      <w:proofErr w:type="gram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ік, орта </w:t>
      </w: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білімнен</w:t>
      </w:r>
      <w:proofErr w:type="spell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кейінгі</w:t>
      </w:r>
      <w:proofErr w:type="spell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білім</w:t>
      </w:r>
      <w:proofErr w:type="spell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беру, қосымша </w:t>
      </w: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білім</w:t>
      </w:r>
      <w:proofErr w:type="spell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беру ұйымдарында психологиялық-педагогикалық қолдап </w:t>
      </w: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отыру</w:t>
      </w:r>
      <w:proofErr w:type="spell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қағидаларын </w:t>
      </w: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бекіту</w:t>
      </w:r>
      <w:proofErr w:type="spellEnd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C8335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туралы</w:t>
      </w:r>
      <w:proofErr w:type="spellEnd"/>
    </w:p>
    <w:p w:rsidR="00C83358" w:rsidRPr="00C83358" w:rsidRDefault="00C83358" w:rsidP="00C83358">
      <w:pPr>
        <w:spacing w:before="120" w:after="0" w:line="240" w:lineRule="auto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Қазақстан </w:t>
      </w:r>
      <w:proofErr w:type="spellStart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</w:t>
      </w:r>
      <w:proofErr w:type="gramEnd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ілім</w:t>
      </w:r>
      <w:proofErr w:type="spellEnd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және ғылым министрінің 2022 жылғы 12 қаңтардағы № 6 бұйрығы. Қазақстан Республикасының Әділет </w:t>
      </w:r>
      <w:proofErr w:type="spellStart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министрлігінде</w:t>
      </w:r>
      <w:proofErr w:type="spellEnd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2022 жылғы 18 қаңтарда № 26513 </w:t>
      </w:r>
      <w:proofErr w:type="spellStart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болып</w:t>
      </w:r>
      <w:proofErr w:type="spellEnd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тіркелді</w:t>
      </w:r>
      <w:proofErr w:type="spellEnd"/>
      <w:r w:rsidRPr="00C8335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Тақырыбы жаңа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редакцияда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- Қ</w:t>
      </w:r>
      <w:proofErr w:type="gram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Оқу-ағарту министрінің 29.09.2023 </w:t>
      </w:r>
      <w:hyperlink r:id="rId5" w:anchor="z22" w:history="1">
        <w:r w:rsidRPr="00C83358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№ 300</w:t>
        </w:r>
      </w:hyperlink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жарияланған күнінен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бастап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қолданысқа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) бұйрығымен.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аңының </w:t>
      </w:r>
      <w:hyperlink r:id="rId6" w:anchor="z8" w:history="1">
        <w:r w:rsidRPr="00C83358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5-бабы</w:t>
        </w:r>
      </w:hyperlink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31) тармақшасына сәйкес </w:t>
      </w:r>
      <w:r w:rsidRPr="00C83358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БҰЙЫРАМЫН: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     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Ескерту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.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Кі</w:t>
      </w:r>
      <w:proofErr w:type="gram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р</w:t>
      </w:r>
      <w:proofErr w:type="gram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іспе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жаңа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редакцияда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- ҚР Оқу-ағарту министрінің 29.09.2023 </w:t>
      </w:r>
      <w:hyperlink r:id="rId7" w:anchor="z24" w:history="1">
        <w:r w:rsidRPr="00C83358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300</w:t>
        </w:r>
      </w:hyperlink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 (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алғашқы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ресми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жарияланған күнінен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бастап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қолданысқа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енгізіледі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) бұйрығымен.</w:t>
      </w:r>
      <w:r w:rsidRPr="00C8335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Осы бұйрыққа қосымшаға сәйкес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орта, техникалық және кәсі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пт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ік, орта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білімнен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беру, қосымша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8" w:anchor="z9" w:history="1">
        <w:r w:rsidRPr="00C83358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қағидалары</w:t>
        </w:r>
      </w:hyperlink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бекітілсін.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     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Ескерту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. 1-тармақ жаңа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редакцияда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- Қ</w:t>
      </w:r>
      <w:proofErr w:type="gram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Р</w:t>
      </w:r>
      <w:proofErr w:type="gram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Оқу-ағарту министрінің 29.09.2023 </w:t>
      </w:r>
      <w:hyperlink r:id="rId9" w:anchor="z26" w:history="1">
        <w:r w:rsidRPr="00C83358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300</w:t>
        </w:r>
      </w:hyperlink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 (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алғашқы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ресми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жарияланған күнінен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бастап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 xml:space="preserve"> қолданысқа </w:t>
      </w:r>
      <w:proofErr w:type="spellStart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енгізіледі</w:t>
      </w:r>
      <w:proofErr w:type="spellEnd"/>
      <w:r w:rsidRPr="00C83358">
        <w:rPr>
          <w:rFonts w:ascii="Arial" w:eastAsia="Times New Roman" w:hAnsi="Arial" w:cs="Arial"/>
          <w:color w:val="FF0000"/>
          <w:sz w:val="20"/>
          <w:lang w:eastAsia="ru-RU"/>
        </w:rPr>
        <w:t>) бұйрығымен.</w:t>
      </w:r>
      <w:r w:rsidRPr="00C8335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83358" w:rsidRPr="00C83358" w:rsidRDefault="00C83358" w:rsidP="00C83358">
      <w:pPr>
        <w:spacing w:after="36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министрлігінің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орта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комитеті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Қазақстан Республикасының заңнамасында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тәртіппен:</w:t>
      </w:r>
    </w:p>
    <w:p w:rsidR="00C83358" w:rsidRPr="00C83358" w:rsidRDefault="00C83358" w:rsidP="00C83358">
      <w:pPr>
        <w:spacing w:after="36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осы бұйрықтың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Әділет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тіркелуін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36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осы бұйрық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жарияланғаннан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оны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министрлігінің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интернет-ресурсында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орналастыруды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36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осы бұйрық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тіркеуден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өткеннен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 жұмыс күні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министрлігінің Заң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 тармақтың 1) және 2) тармақшаларында көзделген іс-шаралардың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мәліметтерді ұсынуды қамтамасыз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етсін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36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Осы бұйрықтың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бақылау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жетекшілік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Қазақстан Республикасыны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жүктелсін.</w:t>
      </w:r>
    </w:p>
    <w:p w:rsidR="00C83358" w:rsidRPr="00C83358" w:rsidRDefault="00C83358" w:rsidP="00C83358">
      <w:pPr>
        <w:spacing w:after="36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Осы бұйрық алғашқы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жарияланған күнінен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күнтізбелік он күн өткен соң қ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олданыс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енгізіледі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tbl>
      <w:tblPr>
        <w:tblW w:w="11557" w:type="dxa"/>
        <w:tblCellMar>
          <w:left w:w="0" w:type="dxa"/>
          <w:right w:w="0" w:type="dxa"/>
        </w:tblCellMar>
        <w:tblLook w:val="04A0"/>
      </w:tblPr>
      <w:tblGrid>
        <w:gridCol w:w="6922"/>
        <w:gridCol w:w="6671"/>
      </w:tblGrid>
      <w:tr w:rsidR="00C83358" w:rsidRPr="00C83358" w:rsidTr="00C83358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3358" w:rsidRPr="00C83358" w:rsidRDefault="00C83358" w:rsidP="00C83358">
            <w:pPr>
              <w:tabs>
                <w:tab w:val="left" w:pos="3402"/>
              </w:tabs>
              <w:spacing w:after="0" w:line="240" w:lineRule="auto"/>
              <w:ind w:right="52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 Қазақстан Республикасыны</w:t>
            </w:r>
            <w:proofErr w:type="gramStart"/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ң</w:t>
            </w:r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proofErr w:type="spellStart"/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Б</w:t>
            </w:r>
            <w:proofErr w:type="gramEnd"/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ілім</w:t>
            </w:r>
            <w:proofErr w:type="spellEnd"/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және ғылым </w:t>
            </w:r>
            <w:proofErr w:type="spellStart"/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3358" w:rsidRPr="00C83358" w:rsidRDefault="00C83358" w:rsidP="00C83358">
            <w:pPr>
              <w:tabs>
                <w:tab w:val="left" w:pos="3402"/>
              </w:tabs>
              <w:spacing w:after="0" w:line="240" w:lineRule="auto"/>
              <w:ind w:right="52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C833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C83358" w:rsidRPr="00C83358" w:rsidRDefault="00C83358" w:rsidP="00C83358">
      <w:pPr>
        <w:tabs>
          <w:tab w:val="left" w:pos="3402"/>
        </w:tabs>
        <w:spacing w:after="0" w:line="240" w:lineRule="auto"/>
        <w:ind w:right="5244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6257"/>
        <w:gridCol w:w="7123"/>
      </w:tblGrid>
      <w:tr w:rsidR="00C83358" w:rsidRPr="00C83358" w:rsidTr="00C8335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3358" w:rsidRPr="00C83358" w:rsidRDefault="00C83358" w:rsidP="00C83358">
            <w:pPr>
              <w:tabs>
                <w:tab w:val="left" w:pos="3402"/>
              </w:tabs>
              <w:spacing w:after="0" w:line="240" w:lineRule="auto"/>
              <w:ind w:right="52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3358" w:rsidRPr="00C83358" w:rsidRDefault="00C83358" w:rsidP="00C83358">
            <w:pPr>
              <w:tabs>
                <w:tab w:val="left" w:pos="3402"/>
              </w:tabs>
              <w:spacing w:after="0" w:line="240" w:lineRule="auto"/>
              <w:ind w:right="52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z8"/>
            <w:bookmarkEnd w:id="0"/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Қазақстан </w:t>
            </w:r>
            <w:proofErr w:type="spellStart"/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proofErr w:type="gramStart"/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ілім</w:t>
            </w:r>
            <w:proofErr w:type="spellEnd"/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және ғылым министрінің</w:t>
            </w:r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2022 жылғы 12 қаңтардағы</w:t>
            </w:r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6 бұйрығымен</w:t>
            </w:r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бекітілген</w:t>
            </w:r>
            <w:proofErr w:type="spellEnd"/>
          </w:p>
        </w:tc>
      </w:tr>
    </w:tbl>
    <w:p w:rsidR="00C83358" w:rsidRPr="00C83358" w:rsidRDefault="00C83358" w:rsidP="00C83358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Мектепке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, орта, техникалық және кәсі</w:t>
      </w:r>
      <w:proofErr w:type="gram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пт</w:t>
      </w:r>
      <w:proofErr w:type="gram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ік, орта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білімнен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кейінгі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беру, қосымша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ұйымдарында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қағидалары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Қағидалар жаңа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редакцияда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- Қ</w:t>
      </w:r>
      <w:proofErr w:type="gram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Оқу-ағарту министрінің м.а. 28.06.2024 </w:t>
      </w:r>
      <w:hyperlink r:id="rId10" w:anchor="z62" w:history="1">
        <w:r w:rsidRPr="00C83358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№ 165</w:t>
        </w:r>
      </w:hyperlink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жарияланған күнінен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күнтізбелік он күн өткен соң қолданысқа </w:t>
      </w:r>
      <w:proofErr w:type="spellStart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C8335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) бұйрығымен.</w:t>
      </w:r>
    </w:p>
    <w:p w:rsidR="00C83358" w:rsidRPr="00C83358" w:rsidRDefault="00C83358" w:rsidP="00C83358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1 -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тарау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.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ережелер</w:t>
      </w:r>
      <w:proofErr w:type="spellEnd"/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Осы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орта, техникалық және кәсіптік, орта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білімнен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беру, қосымша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ұйымдарындағы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қағидалары (бұдан әрі – Қағидалар) "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аңының </w:t>
      </w:r>
      <w:hyperlink r:id="rId11" w:anchor="z8" w:history="1">
        <w:r w:rsidRPr="00C83358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5-бабы</w:t>
        </w:r>
      </w:hyperlink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31) тармақшасына сәйкес әзірленді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орта, техникалық және кәсі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пт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ік, орта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білімнен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беру, қосымша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(бұдан әрі –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ұйымдары)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тәртібін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реттейді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Қағидаларда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ұғымдар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алуға арналған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жағдайлар –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қажеттіліктері, сондай-ақ мүмкіндігі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оқу, сондай-ақ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жеке-дамытушы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түзете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дамытушы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бағдарламалар мен оқыту әдістерін, техникалық, оқу және өзге де құралдарды,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тіршілік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ортасын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медициналық, әлеуметтік және өзге де қызметтерді қамтитын жағдайлар,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онсыз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бағдарламаларын адамдардың (балалардың)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меңгеру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 мүмкін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емес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)-</w:t>
      </w:r>
      <w:proofErr w:type="spellStart"/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тиісті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деңгейдегі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қосымша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жағдайларда тұрақты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уақытша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–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қажетті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жағдайларды анықтау;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асырылатын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қажет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ойдағыдай оқыту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әлеуметтік және психологиялық-педагогикалық жағдайлар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жасалатын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жүйелі-ұйымдастырылған қызмет.</w:t>
      </w:r>
    </w:p>
    <w:p w:rsidR="00C83358" w:rsidRPr="00C83358" w:rsidRDefault="00C83358" w:rsidP="00C83358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2 -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тарау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.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ұйымдарында психологиялы</w:t>
      </w:r>
      <w:proofErr w:type="gram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тәртібі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 қолдап отыруға: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/ тәрбиеленушілерді,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оқытудағы, тәрбиелеудегі және дамытудағы қиындықтарды анықтау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алушылардың/ тәрбиеленушілердің,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адамдардың (балалардың)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отбасыларына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консультациялық-әдістемелік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өмек;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/ тәрбиеленушілерді,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табысты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оқыту,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әлеуметтендіру үшін әлеуметтік және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жағдайлар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педагогтердің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сыныпта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топта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ға/тәрбиеленушілерге қатысты оқытуда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сараланған тәсілдерді қолдана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түзете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бағдарламаларын қолдана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 салалық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(сурдопедагог, тифлопедагог, клиникалық психолог)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тарта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сондай-ақ мүдделі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органдармен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ұйымдармен өзара 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қимыл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жасай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алушылар/тәрбиеленушілер,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міне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құлқында және эмоционалдық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қолайсыз психологиялық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факторлары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(отбасындағы тәрбиенің бұзылуы,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отбасы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қатынастар);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әлеуметтік-психологиялық, экономикалық,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тілдік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мәдени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сипатта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кедергілер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(әлеуметтік тәуекел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отбасыларынан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шыққан балалардың педагогикалық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құрайлылығы, қоғамда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бейімделу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қиындықтары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(босқындар,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мигранттар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қандастар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отбасылары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даму мүмкіндіктері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көру, интеллект, сөйлеу, тіре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қимыл аппаратының бұзылуы, психикалық дамудың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кешеуілдеуі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эмоционалды-еріктік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бұзылулар)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үшін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Қағиданың </w:t>
      </w:r>
      <w:hyperlink r:id="rId12" w:anchor="z66" w:history="1">
        <w:r w:rsidRPr="00C83358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5-тармағының</w:t>
        </w:r>
      </w:hyperlink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1) және 2) тармақшаларында көрсетілген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алушыларға/тәрбиеленушілерге,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адамдарға (балаларға) оқыту/сабақ өткізу,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факультативтер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әндік үйірмелер қосымша сабақтар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тәрбиешілер/педагогтер, сондай-ақ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педагог-психологтар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әлеуметтік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әндер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оқытулар/сабақтар,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факультативтер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пәндік үйірмелер және қосымша сабақтар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мүмкіндіктері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және психологиялық-медициналық-педагогикалық консультациялардың (бұдан әрі-ПМПК) ұсынымдары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тәрбиешілер/педагогтер,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сондай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ақ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психологтар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әлеуметтік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педагог-ассистенттер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отырудың мазмұны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келесі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әлеуметтік-психологиялық және педагогикалық жағдайларды қамтиды: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бағдарламаларын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бағдарламаларын құрастыру тү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індегі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жоспарларына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өзгерістер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оқу нәтижелерін бағалау тәсілдерінің өзгеруі (оқушының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). Бағалау әдістері өзгерген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бақылау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тапсырмалары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бағалау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критерийлері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мүмкіндіктерін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асырылатын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қу бағдарламасының мазмұнын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таңдалады;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вариативті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баламалы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оқыту әдістерін қолдану. Оқыту әдістерін қолдану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формасы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әдісі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(тапсырмалардың көлемін,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санын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азайту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тапсырмаларды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уақытын қысқарту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ұлғайту,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тапсырмаларын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жеңілдету, қ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ыс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 және қадамдық нұсқауларды қолдану,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тапсырмаларды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дауыстап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тапсырма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үлгілерін,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кестелерді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анықтамалық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материалдарды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т.б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ұсыну).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Баламалы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оқыту әдістері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технологиялары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spellEnd"/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психикалық функциялардың (қабылдау,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есте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сақтау,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зейін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праксис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бұзылуынан туындаған нақты оқу қиындықтары бар оқушыларға қатысты қолданылады. Оқытудың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балама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әдістері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технологиялары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педагогикалық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психологтар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педагогтердің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жұмыстарында (жаһандық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қу әдісі, "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Нумикон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әдістемесі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санау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жаттығулары,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Монтессори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жүйесі) қолданылады.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оқулықтарды, оқ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әдістемелік құралдарды таңдау,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оқу-әдістемелік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кешендерді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дайындау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Көру қабілеті бұзылған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оқулықтар, жұмыс дәптерлері және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 оқу құралдары қолданылады (үлкен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баспа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кітаптары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; зағиптарға арналған Брайль қарпімен басылған оқулықтар;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рельефтік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сызбалар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диаграммалар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муляждар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тіре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қимыл аппараты (үлкен әріптермен жазылған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рецепттер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символдарды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пайдаланатын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оқулықтар (қолмен сөйлеу);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субтитрлері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бейнелер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;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компьютерлік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бағдарламалар), ақыл-ой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кемістігі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Сәйкес үлгідегі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шығарылған оқулықтар мен оқу-әдістемелік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кешендер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оқыту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таңдау. Мүмкіндігі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оқыту мен тәрбиелеу: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топта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/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сыныпта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тобында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/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сыныбында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мектепте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(ата-анасының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келісімімен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ПМПК, үйде (дә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ігерлік консультациялық комиссияның (ВКК) қорытындысы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кедергісіз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құру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ұйымына физикалық қолжетімділігін қамтамасыз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1) қ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оз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ғалысы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шектелген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тасымалдау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пандустар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қоршаулар, көтергіштер, лифт,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жабдықталған кабинет)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(үстел, орындық),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аумақтар (дәретхана,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асхана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2) кө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ру қабілеті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нашар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(соқырлар,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нашар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көретіндер):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тактильді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жолдар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тактильді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индикаторлар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қоршаулар, 3)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қабілеті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нашар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(көру) үстелдер,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дыбыс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күшейтетін жабдық).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адамдардың (балалардың)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ерекшеліктертеріне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көру), міне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ортасын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бейімдеуді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көздейді;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"Мүгедектігі бар адамдарға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техникалық көмекші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толтырушы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құралдардың,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арнаулы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іп-тұру құралдарының және көрсетілетін қызметтердің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сыныптауышын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Премьер-Министрінің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орынбасары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Еңбек және халықты әлеуметтік қорғау министрінің 2023 жылғы 30 маусымдағы № 284 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"https://adilet.zan.kz/kaz/docs/V2300032984" \l "z1" </w:instrText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C83358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32984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сәйкес алынған мүмкіндігі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(тіре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қимыл аппараты,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көру, сөйлеу бұзылыстары бар)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алышулар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техникалық көмекші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толтырушы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құралдар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арнаулы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жүріп-тұру құралдарын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жағдайлар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 техникалық көмекші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толтырушы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құралдар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арнаулы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жүріп-тұру құралдарын,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құрал-жабдықтарын "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орта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ұйымдарын, сондай-ақ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 жабдықтармен және жиһазбен жарақтандыру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2016 жылғы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22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қаңтардағы № 70 бұйрығына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13272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сәйкес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сатып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мүмкіндігі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арнаулы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қолдау (психолог,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педагог, педагог-ассистент) ПМПК қорытындысы мен ұсынысы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Жарғысына,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және ғылым саласындағы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актілерге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осы Қағидаларға,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беруге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қажеттіліктері бар адамдардың (балалардың)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ата-анасы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арасындағы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келісімге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сәйкес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педагогикалық кеңесінің құрамына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кіреді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әдістемелік бірлестіктердің жұмысына қатысады.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екі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кезеңнен тұрады: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кезең: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ұйымдастыру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бұйрық шығарады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ережені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мамандарының құрамы мен лауазымдық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пәнаралық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мамандардың кәсіби өсуіне жағдай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жасайды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 басшысының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орынбасарлары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ұйымдастырады,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кезеңінде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алушыларды/тәрбиеленушілерді,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психологиялы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тәрбиешілердің/ педагогтердің, мамандардың және ата-аналардың өзара 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қимылын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реттейді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психологиялық-педагогикалық қызметті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асыратын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мамандардың құжаттамаларын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жинау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қалыптастыруды бақылайды.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жетекшілері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/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кураторлары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ән мұғалімдері мен ата-аналардың өзара іс-қимылын ұйымдастырады,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әлеуметтік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педагогімен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бірге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баланың дамуының әлеуметтік жағдайын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зерттейді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сабақта және сабақтан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тыс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уақытта қолайлы эмоционалды-психологиялық климатқа жағдай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жасайды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алушылардың, тәрбиеленушілердің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қабілеттерін, мүдделерін,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бейімділігі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қажеттіліктерін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зерделейді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алушылардың/тәрбиеленушілердің оқу бағдарламаларын меңгерудегі қиындықтарын анықтау мақсатында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іктеріне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мониторинг жүргізеді, ата-аналарға және өзге де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өкілдерге кеңес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алушылардың/тәрбиеленушілердің,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адамдардың (балалардың)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қатысты кәсіби этика мен құпиялылықты сақтайды)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бар, қажет болған жағдайда кеңес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психологтарға, әлеуметтік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педагогтерге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жүгінеді.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Педагог-психологтер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алушыларға/тәрбиеленушілерге,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адамдарға (балаларға)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консультациялар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топтық және топтық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сабақтары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қолдау көрсетеді,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іс-әрекетіндегі қиындықтарға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алушыларға, тәрбиеленушілерге,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педагогтерге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ата-аналарға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өкілдерге консультациялық көмек және психологиялық қолдау көрсетеді.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Әлеуметтік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мүдделері мен қажеттіліктерін анықтайды, әлеуметтік-педагогикалық жұмыстың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әдістерін, баланың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әлеуметтік мәселелерін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тәсілдерін айқындайды,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алушылардың, тәрбиеленушілердің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басының құқықтары мен бостанды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қтарын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әлеуметтік қорғау және әлеуметтік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өмек көрсету жөнінде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шаралар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қабылдайды,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және тұрғылықты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тұлғаның қоғамдағы өмірге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бейімделуін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қамтамасыз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тәрбиелеу,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әлеуметтік қорғау жөніндегі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шаралар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кешенін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Екінші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кезең: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ПМПК ұсынымы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отырудың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бағдарламаларын,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бағдарламаларын, мамандардың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түзет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бағдарламаларын,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қолдау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балалардың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тізімін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 басшысының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орынбасарлары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ұйымдастырады және бақылайды,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психологиялық-педагогикалық қолдау көрсетудің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бағдарламасын жасауға,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нәтижелерін, тәрбиеленушінің даму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динамикасын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алушының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жетістіктерін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талқылауға қатысады, мүмкіндіктері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тәрбиеленушілерді/білім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сыныптан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тыс</w:t>
      </w:r>
      <w:proofErr w:type="spellEnd"/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бос уақыттағы іс-шараларға қосады,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процесінің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тиімділігін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арттыру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мақсатында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педагог-ассистенттерді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ротациялауды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бағдарламаларын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бейімдеуді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орындайды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оқыту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іктерін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бағалау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даралайды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білімдегі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іскерліктегі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дағдылардағы олқылықтарды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толтырады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оқулықтарды,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материалдарын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таңдайды,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адамдардың (балалардың) психикалық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адамгершілік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денсаулығы, дамуының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эмоционалдық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шынықтыруды сақтау мақсатында оқытуда/сабақтарда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сыныптан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тыс</w:t>
      </w:r>
      <w:proofErr w:type="spellEnd"/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жұмыстарда жайлылықты, оқу-тәрбие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ұйымдастырады.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Педагог-ассистент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оқытуларда/сабақтарда міне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ережелерін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сүйемелдеу арқылы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дербес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қызметін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қабілетін қалыптастыруға көмектеседі. Психофизикалық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дамуы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мінез-құлқы бұзылған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алушыларға тұрақты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педагог-ассистент қызметтерін ұсыну ПМПК ұсынымдары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отырысының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шешімімен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сыныпта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жеңіл мінез-құлық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бейімделу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қиындықтары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алушыларға педагог-ассистенттің қызметтері тек төрттен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ұсынылады. Педагог-ассистенттің көмегіне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одан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қажеттілікті ПМПК айқындайды.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Педагог-психологтің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Әлеуметтік педагогтің көмегіне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деген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қажеттілік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бағалаумен анықталады.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педагог-ассистент мүмкіндігі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балалардың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бағалауға,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отырудың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бағдарламаларын,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бағдарламаларын,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түзете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бағдарламаларын жасауға қатысады және қатысады,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топтық,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топтық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дамытушы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сабақтар өткізеді.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топтық (2-4 бала), топтық (6-8 бала) сабақтарды өткізу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дамуындағы бұзушылықтардың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бірегейлігі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қағидаты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іктіреді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аптасына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топтық, топтық сабақтардың саны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мен мүмкіндіктерін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Мүмкіндігі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балаларға арналған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топтық және топтық сабақтар "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 мен оқытудың,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бастауыш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техникалық және кәсі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пт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ік, орта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білімнен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берудің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жалпыға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стандарттарын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қу-ағарту министрінің 2022 жылғы 3 тамыздағы № 348 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"https://adilet.zan.kz/kaz/docs/V2200029031" \l "z4" </w:instrText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C83358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29031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түзету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компоненті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шеңберінде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әзірлеген түзету-дамыту бағдарламалары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жүргізіледі.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алушыларға/ тәрбиеленушілерге,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 Қағидалардың 5-тармағының 1 және тармақшаларында көрсетілген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адамдарға (балаларға) арналған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топтық және топтық сабақтар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қызметінің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әзірлеген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жеке-дамыту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бағдарламаларына сәйкес жүргізіледі.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топтық және топтық сабақтың ұзақтығы 35-тен 45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минут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жасындағы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45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минутты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құрайды.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балалармен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кіші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топтық, топтық сабақтарды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қызметінің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өткізу үшін "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орта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 жабдықтармен және жиһазбен жарақтандыру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2016 жылғы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22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қаңтардағы №70 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"https://adilet.zan.kz/kaz/docs/V1600013272" \l "z1" </w:instrText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C83358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13272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жабдықтармен және жиһазбен жарақтандырылған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кабинеттер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көзделеді.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. Балаға қажет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қолдаудың көлемі мен мазмұны оқу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бірнеше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өткізілетін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бағалауға сәйкес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Мүмкіндігі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шектеулі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ға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топтар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/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сыныптар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құрылады.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/ тәрбиеленушілерді,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ағымдағы жылдың 1 қыркүйегінен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келесі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жылдың 25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мамырына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қамтамасыз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бақылауды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әкімшілігі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актілердің,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қатысушылардың қызметтік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ұйымның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педагогтерінің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аптасына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жүктемесі "Педагог мәртебесі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Қазақстан Республикасыны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ң </w:t>
      </w:r>
      <w:hyperlink r:id="rId13" w:anchor="z22" w:history="1">
        <w:r w:rsidRPr="00C83358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З</w:t>
        </w:r>
        <w:proofErr w:type="gramEnd"/>
        <w:r w:rsidRPr="00C83358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аңына</w:t>
        </w:r>
      </w:hyperlink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сәйкес 24 сағатты, орта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аптасына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16 сағатты құрайды.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– ассистенттердің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тарифтік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ставкалар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(лауазымдық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айлы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қақылар)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аптасына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жүктемесіне сәйкес төленеді және олардың астрономиялық сағаттарда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баланы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жүруге жұмсалған жұмыс уақытының шығындарына сүйене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Оқытулар/сабақтар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арасында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көзделген қысқа үзілістер (үзілістер) педагог-ассистенттің жұмыс уақыты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беретін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ұйымдағы логопедтің (логопед-мұғалімнің), психологтың (педагог-психологтың),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педагогтың (дефектологтың) 1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ставкасына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адамдардың (балалардың) саны 12-14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баладан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аспайды</w:t>
      </w:r>
      <w:proofErr w:type="spellEnd"/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18. Педагогтердің қызметін үйлестіру және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әдістемелік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өмек көрсету үшін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базасында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басқару органының бұйрығымен облыстық (қалалық, аудандық)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инклюзивті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тәжірибені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тәжірибе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алмасу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ресурстық орталықтары құрылады.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процесінің қатысушылары Әкімшілік, педагог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кадрлар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(мұғалімдер, тәрбиешілер, психолог (педагог-психолог), логопед (мұғалім-логопед),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педагог, әлеуметтік педагог, педагог-ассистент),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қызметкерлері, тәрбиеленушілер/білім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және олардың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өкілдері)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процесіне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қатысушылардың өзара қары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қатынасы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беруді/тәрбиелеуді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ізгілендіру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командалық тәсіл қағидаттарына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негізделеді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20. Әкімшілік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/ тәрбиеленушілерді, оның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қолдауды ұйымдастырады,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барлық қатысушылардың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толерантты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мінез-құлық мәдениеті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қауіпсіз және психологиялық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жайлы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ортаны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қамтамасыз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дербес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ақпараттың құпиялылығын сақтайды.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21.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Педагог-психологтер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 бар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балалармен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жұмыс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істеу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кәсіптік-педагогикалық даярлыққа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осы Қағидаларға сәйкес психологиялық-педагогикалық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кәсіптік деңгейде оқытуды/тәрбиелеуді, "Педагог лауазымдарының үлгілік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біліктілік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сипаттамаларын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2009 жылғы 13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шілдедегі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338 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"https://adilet.zan.kz/kaz/docs/V1600013272" \l "z1" </w:instrText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C83358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бұйрығымен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5750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жарғысында,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ата-аналарымен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(заңды өкілдерімен) жасалған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шартта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Әкімшілі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пен оқытушылар: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педагогикалық практикаға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отырудың жаңа әдістемелері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технологияларын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тәжірибелік-эксперименттік жұмыс жүргізеді;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тәрбиеленушілердің/білім алушылардың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ұйымдастыру тәсілдері мен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еркін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таңдауды жүзеге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қалы басқару органдарының жұмысына қатысады;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психологиялы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қолдап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мәселелері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біліктілігін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арттырады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санатты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арттыру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мақсатында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аттестаттаудан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мерзі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інен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бұрын өтеді;</w:t>
      </w:r>
    </w:p>
    <w:p w:rsidR="00C83358" w:rsidRPr="00C83358" w:rsidRDefault="00C83358" w:rsidP="00C83358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наградалар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құрметті атақтар, сыйлықтар және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атаулы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стипендиялар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тү</w:t>
      </w:r>
      <w:proofErr w:type="gram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індегі психологиялық-педагогикалық қызметтегі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жетістіктері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моральдық және материалдық көтермелеу </w:t>
      </w:r>
      <w:proofErr w:type="spellStart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алады</w:t>
      </w:r>
      <w:proofErr w:type="spellEnd"/>
      <w:r w:rsidRPr="00C8335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978D6" w:rsidRDefault="00C83358" w:rsidP="00C83358">
      <w:pPr>
        <w:spacing w:after="0" w:line="240" w:lineRule="auto"/>
      </w:pPr>
    </w:p>
    <w:sectPr w:rsidR="002978D6" w:rsidSect="006C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F0B32"/>
    <w:multiLevelType w:val="multilevel"/>
    <w:tmpl w:val="79BE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358"/>
    <w:rsid w:val="006C51B7"/>
    <w:rsid w:val="00C148F9"/>
    <w:rsid w:val="00C83358"/>
    <w:rsid w:val="00DD4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B7"/>
  </w:style>
  <w:style w:type="paragraph" w:styleId="1">
    <w:name w:val="heading 1"/>
    <w:basedOn w:val="a"/>
    <w:link w:val="10"/>
    <w:uiPriority w:val="9"/>
    <w:qFormat/>
    <w:rsid w:val="00C83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833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33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3358"/>
    <w:rPr>
      <w:color w:val="0000FF"/>
      <w:u w:val="single"/>
    </w:rPr>
  </w:style>
  <w:style w:type="paragraph" w:customStyle="1" w:styleId="note">
    <w:name w:val="note"/>
    <w:basedOn w:val="a"/>
    <w:rsid w:val="00C8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C83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200026513" TargetMode="External"/><Relationship Id="rId13" Type="http://schemas.openxmlformats.org/officeDocument/2006/relationships/hyperlink" Target="https://adilet.zan.kz/kaz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2300033498" TargetMode="External"/><Relationship Id="rId12" Type="http://schemas.openxmlformats.org/officeDocument/2006/relationships/hyperlink" Target="https://adilet.zan.kz/kaz/docs/V22000265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070000319_" TargetMode="External"/><Relationship Id="rId11" Type="http://schemas.openxmlformats.org/officeDocument/2006/relationships/hyperlink" Target="https://adilet.zan.kz/kaz/docs/Z070000319_" TargetMode="External"/><Relationship Id="rId5" Type="http://schemas.openxmlformats.org/officeDocument/2006/relationships/hyperlink" Target="https://adilet.zan.kz/kaz/docs/V230003349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kaz/docs/V24000346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30003349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3826</Words>
  <Characters>21814</Characters>
  <Application>Microsoft Office Word</Application>
  <DocSecurity>0</DocSecurity>
  <Lines>181</Lines>
  <Paragraphs>51</Paragraphs>
  <ScaleCrop>false</ScaleCrop>
  <Company>Microsoft</Company>
  <LinksUpToDate>false</LinksUpToDate>
  <CharactersWithSpaces>25589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2024-11-08T11:47:00Z</dcterms:created>
  <dcterms:modified xsi:type="dcterms:W3CDTF">2024-11-08T11:48:00Z</dcterms:modified>
</cp:coreProperties>
</file>