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72" w:rsidRPr="00D23072" w:rsidRDefault="00AA3906" w:rsidP="00D2307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875A3">
        <w:rPr>
          <w:rFonts w:ascii="Calibri" w:hAnsi="Calibri" w:cs="Calibri"/>
          <w:noProof/>
          <w:lang w:eastAsia="ru-RU"/>
        </w:rPr>
        <w:drawing>
          <wp:inline distT="0" distB="0" distL="0" distR="0" wp14:anchorId="76CE58B1" wp14:editId="652D689D">
            <wp:extent cx="1234678" cy="1133475"/>
            <wp:effectExtent l="0" t="0" r="0" b="0"/>
            <wp:docPr id="2" name="Picture 2" descr="C:\Users\Пользователь\Desktop\Диск D\doc\ДОКУМЕНТЫ   МЕТОДИСТА\Оксана\БЕРЕЗКА\berezka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Пользователь\Desktop\Диск D\doc\ДОКУМЕНТЫ   МЕТОДИСТА\Оксана\БЕРЕЗКА\berezka3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16" cy="113497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D23072" w:rsidRPr="00D230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Антикоррупционные меры в </w:t>
      </w:r>
      <w:r w:rsidR="00D230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организациях</w:t>
      </w:r>
      <w:r w:rsidR="00D23072" w:rsidRPr="00D230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образования.</w:t>
      </w:r>
    </w:p>
    <w:p w:rsidR="00D23072" w:rsidRPr="00AA3906" w:rsidRDefault="00D23072" w:rsidP="00D2307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Коррупция </w:t>
      </w:r>
      <w:r w:rsidRPr="00AA3906">
        <w:rPr>
          <w:rFonts w:ascii="Times New Roman" w:hAnsi="Times New Roman" w:cs="Times New Roman"/>
          <w:sz w:val="26"/>
          <w:szCs w:val="26"/>
          <w:lang w:eastAsia="ru-RU"/>
        </w:rPr>
        <w:t>- это не предусмотренное законом принятие лично или через посредников имущественных благ и преимуществ лицами, выполняющими государственные функции, с использованием своих должностных полномочий для получения имущественной выгоды.                </w:t>
      </w:r>
    </w:p>
    <w:p w:rsidR="00D23072" w:rsidRPr="00AA3906" w:rsidRDefault="00D23072" w:rsidP="00D2307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sz w:val="26"/>
          <w:szCs w:val="26"/>
          <w:lang w:eastAsia="ru-RU"/>
        </w:rPr>
        <w:t xml:space="preserve">Актуальность борьбы с коррупцией заключается в том, что она должна носить комплексный характер. Необходимы усилия всего гражданского общества во всех регионах страны. Результат будет, когда борьба с коррупцией, во-первых, станет постоянной, </w:t>
      </w:r>
      <w:proofErr w:type="gramStart"/>
      <w:r w:rsidRPr="00AA3906">
        <w:rPr>
          <w:rFonts w:ascii="Times New Roman" w:hAnsi="Times New Roman" w:cs="Times New Roman"/>
          <w:sz w:val="26"/>
          <w:szCs w:val="26"/>
          <w:lang w:eastAsia="ru-RU"/>
        </w:rPr>
        <w:t>во-вторых</w:t>
      </w:r>
      <w:proofErr w:type="gramEnd"/>
      <w:r w:rsidRPr="00AA3906">
        <w:rPr>
          <w:rFonts w:ascii="Times New Roman" w:hAnsi="Times New Roman" w:cs="Times New Roman"/>
          <w:sz w:val="26"/>
          <w:szCs w:val="26"/>
          <w:lang w:eastAsia="ru-RU"/>
        </w:rPr>
        <w:t xml:space="preserve"> если будет бдительный контроль со стороны общества.</w:t>
      </w:r>
    </w:p>
    <w:p w:rsidR="00D23072" w:rsidRPr="00AA3906" w:rsidRDefault="00D23072" w:rsidP="00D2307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sz w:val="26"/>
          <w:szCs w:val="26"/>
          <w:lang w:eastAsia="ru-RU"/>
        </w:rPr>
        <w:t>         Факты коррупции, имеющие место в сфере образования, оказывает разрушительное влияние на процесс формирования казахстанской молодежи, ее нравственные устои и веру в созидательные процессы в Казахстане. А это намного опаснее.</w:t>
      </w:r>
    </w:p>
    <w:p w:rsidR="00D23072" w:rsidRPr="00AA3906" w:rsidRDefault="00D23072" w:rsidP="00D2307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sz w:val="26"/>
          <w:szCs w:val="26"/>
          <w:lang w:eastAsia="ru-RU"/>
        </w:rPr>
        <w:t xml:space="preserve">         Учитывая это, по инициативе Президента Республики Казахстан </w:t>
      </w:r>
      <w:proofErr w:type="spellStart"/>
      <w:r w:rsidRPr="00AA3906">
        <w:rPr>
          <w:rFonts w:ascii="Times New Roman" w:hAnsi="Times New Roman" w:cs="Times New Roman"/>
          <w:sz w:val="26"/>
          <w:szCs w:val="26"/>
          <w:lang w:eastAsia="ru-RU"/>
        </w:rPr>
        <w:t>Н.А.Назарбаева</w:t>
      </w:r>
      <w:proofErr w:type="spellEnd"/>
      <w:r w:rsidRPr="00AA3906">
        <w:rPr>
          <w:rFonts w:ascii="Times New Roman" w:hAnsi="Times New Roman" w:cs="Times New Roman"/>
          <w:sz w:val="26"/>
          <w:szCs w:val="26"/>
          <w:lang w:eastAsia="ru-RU"/>
        </w:rPr>
        <w:t>, Казахстан первым из стран СНГ 02.07.1998 года принял Закон  «О борьбе с коррупцией».</w:t>
      </w:r>
    </w:p>
    <w:p w:rsidR="00D23072" w:rsidRPr="00AA3906" w:rsidRDefault="00D23072" w:rsidP="00D2307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sz w:val="26"/>
          <w:szCs w:val="26"/>
          <w:lang w:eastAsia="ru-RU"/>
        </w:rPr>
        <w:t xml:space="preserve">        </w:t>
      </w:r>
      <w:r w:rsidRPr="00AA3906">
        <w:rPr>
          <w:rFonts w:ascii="Times New Roman" w:hAnsi="Times New Roman" w:cs="Times New Roman"/>
          <w:b/>
          <w:sz w:val="26"/>
          <w:szCs w:val="26"/>
          <w:lang w:eastAsia="ru-RU"/>
        </w:rPr>
        <w:t>Закон «О борьбе с коррупцией»</w:t>
      </w:r>
      <w:r w:rsidRPr="00AA3906">
        <w:rPr>
          <w:rFonts w:ascii="Times New Roman" w:hAnsi="Times New Roman" w:cs="Times New Roman"/>
          <w:sz w:val="26"/>
          <w:szCs w:val="26"/>
          <w:lang w:eastAsia="ru-RU"/>
        </w:rPr>
        <w:t xml:space="preserve"> направлен на расширение демократических начал, гласности и контроля в управлении государством, на укрепление доверия населения к государству и его структурам, стимулирование компетентных специалистов к поступлению на государственную службу, создание условий для неподкупности лиц, выполняющих государственные функции.</w:t>
      </w:r>
    </w:p>
    <w:p w:rsidR="00D23072" w:rsidRPr="00AA3906" w:rsidRDefault="00D23072" w:rsidP="00D2307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sz w:val="26"/>
          <w:szCs w:val="26"/>
          <w:lang w:eastAsia="ru-RU"/>
        </w:rPr>
        <w:t>        Наиболее характерными видами преступлений, связанных с коррупцией в сфере образования, являются следующие:</w:t>
      </w:r>
    </w:p>
    <w:p w:rsidR="00D23072" w:rsidRPr="00AA3906" w:rsidRDefault="00D23072" w:rsidP="00D23072">
      <w:pPr>
        <w:pStyle w:val="a3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1) получение взятки за поступление в высшее учебное заведение. Это самая распространенная форма злоупотреблений. По некоторым оценкам за получение взятки за поступление в </w:t>
      </w:r>
      <w:proofErr w:type="spellStart"/>
      <w:r w:rsidRPr="00AA3906">
        <w:rPr>
          <w:rFonts w:ascii="Times New Roman" w:hAnsi="Times New Roman" w:cs="Times New Roman"/>
          <w:i/>
          <w:sz w:val="26"/>
          <w:szCs w:val="26"/>
          <w:lang w:eastAsia="ru-RU"/>
        </w:rPr>
        <w:t>среднеспециальное</w:t>
      </w:r>
      <w:proofErr w:type="spellEnd"/>
      <w:r w:rsidRPr="00AA3906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и высшее учебное заведение кроется 80 % преступлений;</w:t>
      </w:r>
    </w:p>
    <w:p w:rsidR="00D23072" w:rsidRPr="00AA3906" w:rsidRDefault="00D23072" w:rsidP="00D23072">
      <w:pPr>
        <w:pStyle w:val="a3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i/>
          <w:sz w:val="26"/>
          <w:szCs w:val="26"/>
          <w:lang w:eastAsia="ru-RU"/>
        </w:rPr>
        <w:t>2) репетиторство преподавателями вузов и членами экзаменационных комиссий;</w:t>
      </w:r>
    </w:p>
    <w:p w:rsidR="00D23072" w:rsidRPr="00AA3906" w:rsidRDefault="00D23072" w:rsidP="00D23072">
      <w:pPr>
        <w:pStyle w:val="a3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i/>
          <w:sz w:val="26"/>
          <w:szCs w:val="26"/>
          <w:lang w:eastAsia="ru-RU"/>
        </w:rPr>
        <w:t>3) получение взятки за сдачу экзаменов и зачетов в учреждениях среднего и высшего профессионального образования;</w:t>
      </w:r>
    </w:p>
    <w:p w:rsidR="00D23072" w:rsidRPr="00AA3906" w:rsidRDefault="00D23072" w:rsidP="00D23072">
      <w:pPr>
        <w:pStyle w:val="a3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i/>
          <w:sz w:val="26"/>
          <w:szCs w:val="26"/>
          <w:lang w:eastAsia="ru-RU"/>
        </w:rPr>
        <w:t>4) получение взятки за заключение договора аренды помещений в образовательном учреждении и превышение должностных полномочий путем незаконной сдачи в аренду государственного имущества;</w:t>
      </w:r>
    </w:p>
    <w:p w:rsidR="00D23072" w:rsidRPr="00AA3906" w:rsidRDefault="00D23072" w:rsidP="00D23072">
      <w:pPr>
        <w:pStyle w:val="a3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i/>
          <w:sz w:val="26"/>
          <w:szCs w:val="26"/>
          <w:lang w:eastAsia="ru-RU"/>
        </w:rPr>
        <w:t>5) продажа дипломов и аттестатов лицам, не прошедшим обучения в образовательном учреждении;</w:t>
      </w:r>
    </w:p>
    <w:p w:rsidR="00D23072" w:rsidRPr="00AA3906" w:rsidRDefault="00D23072" w:rsidP="00D23072">
      <w:pPr>
        <w:pStyle w:val="a3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i/>
          <w:sz w:val="26"/>
          <w:szCs w:val="26"/>
          <w:lang w:eastAsia="ru-RU"/>
        </w:rPr>
        <w:t>6) получение взятки за устройство детей в детские сады и общеобразовательные школы и колледжей.</w:t>
      </w:r>
    </w:p>
    <w:p w:rsidR="00D23072" w:rsidRPr="00AA3906" w:rsidRDefault="00D23072" w:rsidP="00D2307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b/>
          <w:sz w:val="26"/>
          <w:szCs w:val="26"/>
          <w:lang w:eastAsia="ru-RU"/>
        </w:rPr>
        <w:t>Цели и задачи борьбы с коррупцией</w:t>
      </w:r>
    </w:p>
    <w:p w:rsidR="00D23072" w:rsidRPr="00AA3906" w:rsidRDefault="00D23072" w:rsidP="00AA390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sz w:val="26"/>
          <w:szCs w:val="26"/>
          <w:lang w:eastAsia="ru-RU"/>
        </w:rPr>
        <w:t>Обеспечение защиты прав, свобод и законных интересов граждан и общества от коррупции. Совершенствование нормативной правовой базы по предупреждению, выявлению и пресечению коррупционных правонарушений. Расширение и активизация международного сотрудничества Казахстана в сфере борьбы с коррупцией.</w:t>
      </w:r>
    </w:p>
    <w:p w:rsidR="00D23072" w:rsidRPr="00AA3906" w:rsidRDefault="00D23072" w:rsidP="00D2307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b/>
          <w:sz w:val="26"/>
          <w:szCs w:val="26"/>
          <w:lang w:eastAsia="ru-RU"/>
        </w:rPr>
        <w:t>Антикоррупционные меры в учреждениях образования:</w:t>
      </w:r>
    </w:p>
    <w:p w:rsidR="00D23072" w:rsidRPr="00AA3906" w:rsidRDefault="00D23072" w:rsidP="00D2307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sz w:val="26"/>
          <w:szCs w:val="26"/>
          <w:lang w:eastAsia="ru-RU"/>
        </w:rPr>
        <w:t>Если государственный служащий располагает достоверной информацией о коррупционном правонарушении, он должен принять необходимые меры.</w:t>
      </w:r>
    </w:p>
    <w:p w:rsidR="00D23072" w:rsidRPr="00AA3906" w:rsidRDefault="00D23072" w:rsidP="00D2307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sz w:val="26"/>
          <w:szCs w:val="26"/>
          <w:lang w:eastAsia="ru-RU"/>
        </w:rPr>
        <w:t>К необходимым мерам относятся информирование уполномоченных государственных органов и вышестоящего руководителя</w:t>
      </w:r>
    </w:p>
    <w:p w:rsidR="00D23072" w:rsidRPr="00AA3906" w:rsidRDefault="00D23072" w:rsidP="00D2307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После получения информации о коррупционном правонарушении руководство государственного органа принимает по ним соответствующие меры, в том числе по защите государственного служащего, если в его действиях нет нарушений законодательства, от незаконного преследования, негативно влияющего на дальнейшую служебную деятельность государственного служащего, его права и законные интересы.</w:t>
      </w:r>
    </w:p>
    <w:p w:rsidR="00D23072" w:rsidRPr="00AA3906" w:rsidRDefault="00D23072" w:rsidP="00D2307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AA3906">
        <w:rPr>
          <w:rFonts w:ascii="Times New Roman" w:hAnsi="Times New Roman" w:cs="Times New Roman"/>
          <w:sz w:val="26"/>
          <w:szCs w:val="26"/>
          <w:lang w:eastAsia="ru-RU"/>
        </w:rPr>
        <w:tab/>
        <w:t>В качестве антикоррупционных мер в учреждениях образования 6 мая 2011 года № 177 Приказом Министра образования и науки Республики Казахстан был утвержден План мероприятий Министерства образования и науки Республики Казахстан по реализации отраслевой Программы по противодействию коррупции в Республике Казахстан</w:t>
      </w:r>
      <w:proofErr w:type="gramStart"/>
      <w:r w:rsidRPr="00AA3906">
        <w:rPr>
          <w:rFonts w:ascii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</w:p>
    <w:p w:rsidR="00D23072" w:rsidRPr="00AA3906" w:rsidRDefault="00D23072" w:rsidP="00D2307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AA3906">
        <w:rPr>
          <w:rFonts w:ascii="Times New Roman" w:hAnsi="Times New Roman" w:cs="Times New Roman"/>
          <w:sz w:val="26"/>
          <w:szCs w:val="26"/>
          <w:lang w:eastAsia="ru-RU"/>
        </w:rPr>
        <w:tab/>
        <w:t>Администрация должна осуществлять комплекс мероприятий по воспитанию, образованию, развитию и социальной защите личности в педагогическом и техническом  коллективе.  Воспитание уважения к законам Республики Казахстан, нормам коллективной жизни, развития гражданской и социальной ответственности. В течение учебного года в организациях образования должны проводиться занятия правового лектория с участием работников правопорядка.</w:t>
      </w:r>
    </w:p>
    <w:p w:rsidR="00D23072" w:rsidRPr="00AA3906" w:rsidRDefault="00D23072" w:rsidP="00D2307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sz w:val="26"/>
          <w:szCs w:val="26"/>
          <w:lang w:eastAsia="ru-RU"/>
        </w:rPr>
        <w:t>- расширение положительной практики функционирования «телефона доверия», почтового ящика для писем и обращений физических и юридических лиц.</w:t>
      </w:r>
    </w:p>
    <w:p w:rsidR="00D23072" w:rsidRPr="00AA3906" w:rsidRDefault="00D23072" w:rsidP="00D23072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A3906">
        <w:rPr>
          <w:rFonts w:ascii="Times New Roman" w:hAnsi="Times New Roman" w:cs="Times New Roman"/>
          <w:sz w:val="26"/>
          <w:szCs w:val="26"/>
          <w:lang w:eastAsia="ru-RU"/>
        </w:rPr>
        <w:t>- факты коррупционных правонарушений, а также причины, повлекшие данное правонарушение, должны доводиться до сведения всех субъектов образовательного процесса с целью ознакомления и недопущения в деятельности работников образования.</w:t>
      </w:r>
    </w:p>
    <w:p w:rsidR="00001C3C" w:rsidRPr="00AA3906" w:rsidRDefault="00D23072" w:rsidP="00D2307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3906">
        <w:rPr>
          <w:rFonts w:ascii="Times New Roman" w:hAnsi="Times New Roman" w:cs="Times New Roman"/>
          <w:sz w:val="26"/>
          <w:szCs w:val="26"/>
          <w:lang w:eastAsia="ru-RU"/>
        </w:rPr>
        <w:t>Мы можем и должны принять все меры по недопущению коррупционных правонарушений и также выполнению антикоррупционной программы в организациях образования.</w:t>
      </w:r>
      <w:r w:rsidRPr="00AA39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3906" w:rsidRPr="00D23072" w:rsidRDefault="00720603" w:rsidP="00D2307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834DC4" wp14:editId="404B3F4E">
            <wp:extent cx="6460229" cy="4848225"/>
            <wp:effectExtent l="0" t="0" r="0" b="0"/>
            <wp:docPr id="1" name="Рисунок 1" descr="Подарки государственным служащим | Юридическая фирма De Fa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арки государственным служащим | Юридическая фирма De Fac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0846" cy="484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906" w:rsidRPr="00D23072" w:rsidSect="00AA390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72"/>
    <w:rsid w:val="00001C3C"/>
    <w:rsid w:val="00720603"/>
    <w:rsid w:val="00AA3906"/>
    <w:rsid w:val="00D2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0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0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87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94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88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5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1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9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8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березка</dc:creator>
  <cp:lastModifiedBy>березка</cp:lastModifiedBy>
  <cp:revision>3</cp:revision>
  <cp:lastPrinted>2024-10-15T12:07:00Z</cp:lastPrinted>
  <dcterms:created xsi:type="dcterms:W3CDTF">2024-10-15T11:50:00Z</dcterms:created>
  <dcterms:modified xsi:type="dcterms:W3CDTF">2024-10-15T12:13:00Z</dcterms:modified>
</cp:coreProperties>
</file>