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57"/>
        <w:gridCol w:w="3828"/>
      </w:tblGrid>
      <w:tr w:rsidR="009B5738" w:rsidRPr="003B2D96" w:rsidTr="007F6AF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Pr="003B2D96" w:rsidRDefault="009B5738" w:rsidP="007F6AF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Pr="003B2D96" w:rsidRDefault="009B5738" w:rsidP="007F6AF0">
            <w:pPr>
              <w:spacing w:after="0"/>
              <w:jc w:val="center"/>
              <w:rPr>
                <w:lang w:val="ru-RU"/>
              </w:rPr>
            </w:pPr>
            <w:r w:rsidRPr="003B2D96">
              <w:rPr>
                <w:color w:val="000000"/>
                <w:sz w:val="20"/>
                <w:lang w:val="ru-RU"/>
              </w:rPr>
              <w:t>Приложение 1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к Типовым правилам приема 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на обучение в организации 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образования, реализующие 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общеобразовательные учебные 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программы начального, 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основного среднего и общего 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>среднего образования</w:t>
            </w:r>
          </w:p>
        </w:tc>
      </w:tr>
    </w:tbl>
    <w:p w:rsidR="009B5738" w:rsidRPr="003B2D96" w:rsidRDefault="009B5738" w:rsidP="009B5738">
      <w:pPr>
        <w:spacing w:after="0"/>
        <w:rPr>
          <w:lang w:val="ru-RU"/>
        </w:rPr>
      </w:pPr>
      <w:bookmarkStart w:id="0" w:name="z270"/>
      <w:r w:rsidRPr="003B2D96">
        <w:rPr>
          <w:b/>
          <w:color w:val="000000"/>
          <w:lang w:val="ru-RU"/>
        </w:rPr>
        <w:t xml:space="preserve"> Стандарт государственной услуги: "Прием документов и зачисление в организации образования независимо от ведомственной подчиненности для </w:t>
      </w:r>
      <w:proofErr w:type="gramStart"/>
      <w:r w:rsidRPr="003B2D96">
        <w:rPr>
          <w:b/>
          <w:color w:val="000000"/>
          <w:lang w:val="ru-RU"/>
        </w:rPr>
        <w:t>обучения по</w:t>
      </w:r>
      <w:proofErr w:type="gramEnd"/>
      <w:r w:rsidRPr="003B2D96">
        <w:rPr>
          <w:b/>
          <w:color w:val="000000"/>
          <w:lang w:val="ru-RU"/>
        </w:rPr>
        <w:t xml:space="preserve"> </w:t>
      </w:r>
      <w:bookmarkStart w:id="1" w:name="_GoBack"/>
      <w:bookmarkEnd w:id="1"/>
      <w:r w:rsidRPr="003B2D96">
        <w:rPr>
          <w:b/>
          <w:color w:val="000000"/>
          <w:lang w:val="ru-RU"/>
        </w:rPr>
        <w:t>общеобразовательным программам начального, основного среднего, общего среднего образования"</w:t>
      </w:r>
    </w:p>
    <w:bookmarkEnd w:id="0"/>
    <w:p w:rsidR="009B5738" w:rsidRPr="009B5738" w:rsidRDefault="009B5738" w:rsidP="009B5738">
      <w:pPr>
        <w:spacing w:after="0"/>
        <w:jc w:val="both"/>
        <w:rPr>
          <w:lang w:val="ru-RU"/>
        </w:rPr>
      </w:pPr>
      <w:r w:rsidRPr="003B2D96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3B2D96">
        <w:rPr>
          <w:color w:val="FF0000"/>
          <w:sz w:val="28"/>
          <w:lang w:val="ru-RU"/>
        </w:rPr>
        <w:t xml:space="preserve"> </w:t>
      </w:r>
      <w:r w:rsidRPr="009B5738">
        <w:rPr>
          <w:color w:val="FF0000"/>
          <w:sz w:val="28"/>
          <w:lang w:val="ru-RU"/>
        </w:rPr>
        <w:t>Сноска. Типовые правила дополнены приложением 1 в соответствии с приказом Министра образования и науки РК от 24.06.2020 № 264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03.06.2021 № 275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5"/>
        <w:gridCol w:w="1677"/>
        <w:gridCol w:w="7268"/>
      </w:tblGrid>
      <w:tr w:rsidR="009B5738" w:rsidRPr="003B2D96" w:rsidTr="007F6AF0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10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Pr="003B2D96" w:rsidRDefault="009B5738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3B2D96">
              <w:rPr>
                <w:color w:val="000000"/>
                <w:sz w:val="20"/>
                <w:lang w:val="ru-RU"/>
              </w:rPr>
              <w:t xml:space="preserve">Организации начального, основного среднего, общего среднего образования (далее –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9B5738" w:rsidRPr="003B2D96" w:rsidTr="007F6AF0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Pr="003B2D96" w:rsidRDefault="009B5738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3B2D96">
              <w:rPr>
                <w:color w:val="000000"/>
                <w:sz w:val="20"/>
                <w:lang w:val="ru-RU"/>
              </w:rPr>
              <w:t xml:space="preserve">1)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3B2D9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(далее – портал);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B5738" w:rsidRPr="003B2D96" w:rsidTr="007F6AF0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Pr="003B2D96" w:rsidRDefault="009B5738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3B2D96">
              <w:rPr>
                <w:color w:val="000000"/>
                <w:sz w:val="20"/>
                <w:lang w:val="ru-RU"/>
              </w:rPr>
              <w:t xml:space="preserve"> С момента сдачи пакета документов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, а также при обращении через портал – один рабочий день. Для зачисления в организацию образования начального, основного среднего, общего среднего образования на очную и вечернюю </w:t>
            </w:r>
            <w:r w:rsidRPr="009B5738">
              <w:rPr>
                <w:color w:val="000000"/>
                <w:sz w:val="20"/>
                <w:lang w:val="ru-RU"/>
              </w:rPr>
              <w:t xml:space="preserve">форму обучения – не позднее 20 августа календарного года. </w:t>
            </w:r>
            <w:r w:rsidRPr="009B5738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>Для 1 классов до 1 августа календарного года, для 10-х классов до 15 августа календарного года.</w:t>
            </w:r>
          </w:p>
        </w:tc>
      </w:tr>
      <w:tr w:rsidR="009B5738" w:rsidTr="007F6AF0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9B5738" w:rsidRPr="003B2D96" w:rsidTr="007F6AF0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0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Pr="003B2D96" w:rsidRDefault="009B5738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3B2D96">
              <w:rPr>
                <w:color w:val="000000"/>
                <w:sz w:val="20"/>
                <w:lang w:val="ru-RU"/>
              </w:rPr>
              <w:t>При обращении через портал: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  в личный кабинет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приходит уведомление о принятии и зачислении в организацию среднего образования с 1 сентября текущего года, </w:t>
            </w:r>
            <w:proofErr w:type="gramStart"/>
            <w:r w:rsidRPr="003B2D96">
              <w:rPr>
                <w:color w:val="000000"/>
                <w:sz w:val="20"/>
                <w:lang w:val="ru-RU"/>
              </w:rPr>
              <w:t>при</w:t>
            </w:r>
            <w:proofErr w:type="gramEnd"/>
            <w:r w:rsidRPr="003B2D96">
              <w:rPr>
                <w:color w:val="000000"/>
                <w:sz w:val="20"/>
                <w:lang w:val="ru-RU"/>
              </w:rPr>
              <w:t xml:space="preserve"> подачи неполного пакета документов – о мотивированном отказе с указанием причины отказа. </w:t>
            </w:r>
            <w:r w:rsidRPr="003B2D96">
              <w:rPr>
                <w:lang w:val="ru-RU"/>
              </w:rPr>
              <w:br/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в уведомлении указывает о зачислении с 1 сентября текущего года первым троим подавшим заявление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из территории обслуживания, затем - о зачислении с 1 сентября текущего года 1 (одному) претенденту не из территории обслуживания, из числа тех, кто зарегистрировался первым.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При обращении через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(бумажно) – выдача уведомления о приеме и зачислении в организацию среднего образования с 1 сентября текущего года, при подаче неполного пакета документов - о мотивированном отказе с указанием причины отказа.</w:t>
            </w:r>
          </w:p>
        </w:tc>
      </w:tr>
      <w:tr w:rsidR="009B5738" w:rsidTr="007F6AF0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Pr="003B2D96" w:rsidRDefault="009B5738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3B2D96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</w:t>
            </w:r>
            <w:r w:rsidRPr="003B2D96">
              <w:rPr>
                <w:color w:val="000000"/>
                <w:sz w:val="20"/>
                <w:lang w:val="ru-RU"/>
              </w:rPr>
              <w:lastRenderedPageBreak/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</w:tr>
      <w:tr w:rsidR="009B5738" w:rsidRPr="003B2D96" w:rsidTr="007F6AF0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10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Pr="003B2D96" w:rsidRDefault="009B5738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3B2D96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B2D9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>2) портала – круглосуточно, за исключением технических перерывов в связи с проведением ремонтных работ (при обращении</w:t>
            </w:r>
            <w:proofErr w:type="gramEnd"/>
            <w:r w:rsidRPr="003B2D9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3B2D9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>;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2) портале </w:t>
            </w:r>
            <w:r>
              <w:rPr>
                <w:color w:val="000000"/>
                <w:sz w:val="20"/>
              </w:rPr>
              <w:t>www</w:t>
            </w:r>
            <w:r w:rsidRPr="003B2D9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B5738" w:rsidRPr="003B2D96" w:rsidTr="007F6AF0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Pr="003B2D96" w:rsidRDefault="009B5738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3B2D96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0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Pr="003B2D96" w:rsidRDefault="009B5738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3B2D96">
              <w:rPr>
                <w:color w:val="000000"/>
                <w:sz w:val="20"/>
                <w:lang w:val="ru-RU"/>
              </w:rPr>
              <w:t>- на портал: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>1) заявление родителей или иных законных представителей согласно форме приложения 1;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 2) медицинские справки формы № 065/у о состоянии здоровья, утвержденной приказом исполняющего обязанности Министра здравоохранения Республики Казахстан от 30 октября 2020 года Қ</w:t>
            </w:r>
            <w:proofErr w:type="gramStart"/>
            <w:r w:rsidRPr="003B2D96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3B2D96">
              <w:rPr>
                <w:color w:val="000000"/>
                <w:sz w:val="20"/>
                <w:lang w:val="ru-RU"/>
              </w:rPr>
              <w:t xml:space="preserve">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>3) цифровая фотография ребенка размером 3х4 см.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- к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(бумажно):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1) заявление </w:t>
            </w:r>
            <w:proofErr w:type="spellStart"/>
            <w:proofErr w:type="gramStart"/>
            <w:r w:rsidRPr="003B2D96">
              <w:rPr>
                <w:color w:val="000000"/>
                <w:sz w:val="20"/>
                <w:lang w:val="ru-RU"/>
              </w:rPr>
              <w:t>заявление</w:t>
            </w:r>
            <w:proofErr w:type="spellEnd"/>
            <w:proofErr w:type="gramEnd"/>
            <w:r w:rsidRPr="003B2D96">
              <w:rPr>
                <w:color w:val="000000"/>
                <w:sz w:val="20"/>
                <w:lang w:val="ru-RU"/>
              </w:rPr>
              <w:t xml:space="preserve"> родителей или иных законных представителей согласно форме приложения 1;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2) документ, удостоверяющий личность (оригинал требуется для идентификации, который возвращается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>),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>3) медицинская справка о состоянии здоровья (форма № 065/у,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B2D96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3B2D96">
              <w:rPr>
                <w:color w:val="000000"/>
                <w:sz w:val="20"/>
                <w:lang w:val="ru-RU"/>
              </w:rPr>
              <w:t xml:space="preserve"> ДСМ-175/2020 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148139)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>4) фотографии ребенка размером 3х4 см в количестве 2 штук.</w:t>
            </w:r>
            <w:r w:rsidRPr="003B2D96">
              <w:rPr>
                <w:lang w:val="ru-RU"/>
              </w:rPr>
              <w:br/>
            </w:r>
            <w:proofErr w:type="spellStart"/>
            <w:proofErr w:type="gramStart"/>
            <w:r w:rsidRPr="003B2D96">
              <w:rPr>
                <w:color w:val="000000"/>
                <w:sz w:val="20"/>
                <w:lang w:val="ru-RU"/>
              </w:rPr>
              <w:t>Услугополучатели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>-иностранцы и лица без гражданства предоставляют один из следующих документов, определяющих их статус, с отметкой о регистрации по месту проживания: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lastRenderedPageBreak/>
              <w:t>1) иностранец - вид на жительство иностранца в Республике Казахстан;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>2) лицо без гражданства - удостоверение лица без гражданства;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>3) беженец - удостоверение беженца;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>4) лицо, ищущее убежище - свидетельство лица, ищущего убежище;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5)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кандас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- удостоверение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кандаса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При обращении через портал сведения о документе, удостоверяющего личность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, свидетельство о рождении ребенка (паспорт,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удоств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личности</w:t>
            </w:r>
            <w:proofErr w:type="gramStart"/>
            <w:r w:rsidRPr="003B2D96">
              <w:rPr>
                <w:color w:val="000000"/>
                <w:sz w:val="20"/>
                <w:lang w:val="ru-RU"/>
              </w:rPr>
              <w:t xml:space="preserve"> )</w:t>
            </w:r>
            <w:proofErr w:type="gramEnd"/>
            <w:r w:rsidRPr="003B2D96">
              <w:rPr>
                <w:color w:val="000000"/>
                <w:sz w:val="20"/>
                <w:lang w:val="ru-RU"/>
              </w:rPr>
              <w:t xml:space="preserve">, адресную справку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 медицинские справки формы № 065/</w:t>
            </w:r>
            <w:proofErr w:type="gramStart"/>
            <w:r w:rsidRPr="003B2D96">
              <w:rPr>
                <w:color w:val="000000"/>
                <w:sz w:val="20"/>
                <w:lang w:val="ru-RU"/>
              </w:rPr>
              <w:t>у</w:t>
            </w:r>
            <w:proofErr w:type="gramEnd"/>
            <w:r w:rsidRPr="003B2D96">
              <w:rPr>
                <w:color w:val="000000"/>
                <w:sz w:val="20"/>
                <w:lang w:val="ru-RU"/>
              </w:rPr>
              <w:t xml:space="preserve"> и 026/у-3,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услугополучателями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B2D96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3B2D96">
              <w:rPr>
                <w:color w:val="000000"/>
                <w:sz w:val="20"/>
                <w:lang w:val="ru-RU"/>
              </w:rPr>
              <w:t xml:space="preserve"> данной территории предоставляются непосредственно в организации образования по мере снятия ограничительных мероприятий, прекращения действия чрезвычайного положения.</w:t>
            </w:r>
          </w:p>
        </w:tc>
      </w:tr>
      <w:tr w:rsidR="009B5738" w:rsidRPr="003B2D96" w:rsidTr="007F6AF0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Pr="003B2D96" w:rsidRDefault="009B5738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3B2D9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Pr="003B2D96" w:rsidRDefault="009B5738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3B2D96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B2D96">
              <w:rPr>
                <w:color w:val="000000"/>
                <w:sz w:val="20"/>
                <w:lang w:val="ru-RU"/>
              </w:rPr>
              <w:t xml:space="preserve">2) несоответствие представленных документов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>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 546 (зарегистрирован в Реестре государственной регистрации нормативных правовых актов под № 17553);</w:t>
            </w:r>
            <w:proofErr w:type="gramEnd"/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3) переполненность </w:t>
            </w:r>
            <w:proofErr w:type="gramStart"/>
            <w:r w:rsidRPr="003B2D96">
              <w:rPr>
                <w:color w:val="000000"/>
                <w:sz w:val="20"/>
                <w:lang w:val="ru-RU"/>
              </w:rPr>
              <w:t>класс-комплектов</w:t>
            </w:r>
            <w:proofErr w:type="gramEnd"/>
            <w:r w:rsidRPr="003B2D96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B5738" w:rsidRPr="003B2D96" w:rsidTr="007F6AF0">
        <w:trPr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Default="009B5738" w:rsidP="007F6A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Pr="003B2D96" w:rsidRDefault="009B5738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3B2D96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5738" w:rsidRPr="003B2D96" w:rsidRDefault="009B5738" w:rsidP="007F6AF0">
            <w:pPr>
              <w:spacing w:after="20"/>
              <w:ind w:left="20"/>
              <w:jc w:val="both"/>
              <w:rPr>
                <w:lang w:val="ru-RU"/>
              </w:rPr>
            </w:pPr>
            <w:r w:rsidRPr="003B2D96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– 15 минут;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 xml:space="preserve">2) максимально допустимое время обслуживания – 15 минут.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  <w:r w:rsidRPr="003B2D96">
              <w:rPr>
                <w:lang w:val="ru-RU"/>
              </w:rPr>
              <w:br/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3B2D9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B2D96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gramStart"/>
            <w:r w:rsidRPr="003B2D9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3B2D96">
              <w:rPr>
                <w:color w:val="000000"/>
                <w:sz w:val="20"/>
                <w:lang w:val="ru-RU"/>
              </w:rPr>
              <w:t xml:space="preserve"> "1414", 8-800-080-7777.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>Условия получения услуги третьими лицами:</w:t>
            </w:r>
            <w:r w:rsidRPr="003B2D96">
              <w:rPr>
                <w:lang w:val="ru-RU"/>
              </w:rPr>
              <w:br/>
            </w:r>
            <w:r w:rsidRPr="003B2D96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</w:tr>
    </w:tbl>
    <w:p w:rsidR="0045507A" w:rsidRPr="009B5738" w:rsidRDefault="0045507A">
      <w:pPr>
        <w:rPr>
          <w:lang w:val="ru-RU"/>
        </w:rPr>
      </w:pPr>
    </w:p>
    <w:sectPr w:rsidR="0045507A" w:rsidRPr="009B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3A"/>
    <w:rsid w:val="000D773A"/>
    <w:rsid w:val="0045507A"/>
    <w:rsid w:val="009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3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3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1220</Words>
  <Characters>6960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</dc:creator>
  <cp:keywords/>
  <dc:description/>
  <cp:lastModifiedBy>SQU</cp:lastModifiedBy>
  <cp:revision>2</cp:revision>
  <dcterms:created xsi:type="dcterms:W3CDTF">2022-06-07T06:42:00Z</dcterms:created>
  <dcterms:modified xsi:type="dcterms:W3CDTF">2022-06-07T06:42:00Z</dcterms:modified>
</cp:coreProperties>
</file>