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F0" w:rsidRPr="007153F0" w:rsidRDefault="007153F0" w:rsidP="007153F0">
      <w:pPr>
        <w:spacing w:before="300" w:after="15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7153F0">
        <w:rPr>
          <w:rFonts w:ascii="inherit" w:eastAsia="Times New Roman" w:hAnsi="inherit" w:cs="Times New Roman"/>
          <w:sz w:val="45"/>
          <w:szCs w:val="45"/>
          <w:lang w:eastAsia="ru-RU"/>
        </w:rPr>
        <w:t>Права ребенка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Согласно Конвенции о правах ребенка, принятой ООН, </w:t>
      </w:r>
      <w:r w:rsidRPr="007153F0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ребенком признается каждое человеческое существо до достижения 18-летнего возраста</w:t>
      </w:r>
      <w:r w:rsidRPr="007153F0">
        <w:rPr>
          <w:rFonts w:ascii="Helvetica" w:eastAsia="Times New Roman" w:hAnsi="Helvetica" w:cs="Times New Roman"/>
          <w:i/>
          <w:iCs/>
          <w:color w:val="333333"/>
          <w:sz w:val="26"/>
          <w:szCs w:val="26"/>
          <w:lang w:eastAsia="ru-RU"/>
        </w:rPr>
        <w:t>, если по закону, применимому к данному ребенку, он не достигает совершеннолетия ранее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Родившись, ребенок приобретает право на гражданство, обладает правоспособностью по гражданскому праву, имеет право на имя, отчество и фамилию; имеет право жить и воспитываться в семье, знать своих родителей, получать от них защиту своих прав и законных интересов. На имя ребенка может быть открыт счет в банке.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С 1,5 лет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 гражданин имеет право посещать ясли.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С 3 лет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 вправе посещать детский сад.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С 6 лет 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  вправе посещать школу;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вправе самостоятельно заключать:</w:t>
      </w:r>
    </w:p>
    <w:p w:rsidR="007153F0" w:rsidRPr="007153F0" w:rsidRDefault="007153F0" w:rsidP="007153F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мелкие бытовые сделки;</w:t>
      </w:r>
    </w:p>
    <w:p w:rsidR="007153F0" w:rsidRPr="007153F0" w:rsidRDefault="007153F0" w:rsidP="007153F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сделки, направленные на безвозмездное получение прибыли, не   требующие нотариального удостоверения или государственной регистрации;</w:t>
      </w:r>
    </w:p>
    <w:p w:rsidR="007153F0" w:rsidRPr="007153F0" w:rsidRDefault="007153F0" w:rsidP="007153F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сделки по распоряжению средствами, предоставленными законным представителем или с согласия его, третьим лицом для определенной цели или для свободного распоряжения.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С 10 лет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 дает согласие на изменение своего имени и (или) фамилии;</w:t>
      </w:r>
    </w:p>
    <w:p w:rsidR="007153F0" w:rsidRPr="007153F0" w:rsidRDefault="007153F0" w:rsidP="007153F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дает согласие на свое усыновление или передачу в приемную семью, либо восстановление родительских прав своих родителей;</w:t>
      </w:r>
    </w:p>
    <w:p w:rsidR="007153F0" w:rsidRPr="007153F0" w:rsidRDefault="007153F0" w:rsidP="007153F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выражает свое мнение о том, с кем из его </w:t>
      </w:r>
      <w:proofErr w:type="gramStart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родителей</w:t>
      </w:r>
      <w:proofErr w:type="gramEnd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расторгающих брак в суде, он хотел бы проживать после развода;</w:t>
      </w:r>
    </w:p>
    <w:p w:rsidR="007153F0" w:rsidRPr="007153F0" w:rsidRDefault="007153F0" w:rsidP="007153F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вправе быть заслушанным в ходе любого судебного или   административного разбирательства;</w:t>
      </w:r>
    </w:p>
    <w:p w:rsidR="007153F0" w:rsidRPr="007153F0" w:rsidRDefault="007153F0" w:rsidP="007153F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может вступать в детские общественные объединения.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     С 14 лет 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  имеет право на получение паспорта;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может выбирать себе место жительства (с согласия родителей);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вправе, с согласия родителей, совершать любые сделки;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вправе самостоятельно распоряжаться своим заработком, стипендией, иными доходами;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осуществлять права автора, охраняемого законом результата своей интеллектуальной деятельности;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вносить вклады в кредитные учреждения и распоряжаться ими;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допускается поступление на работу (на легкий труд не более 4 часов в день) с согласия одного из родителей;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имеет право требовать отмены усыновления в случаях, указанных в законе;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несовершеннолетние родители вправе требовать установления отцовства в отношении своих детей в судебном порядке;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имеет право управлять велосипедом при движении по дорогам;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может вступать в молодежные общественные объединения;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подлежит уголовной ответственности за некоторые преступления (убийство, разбой, кража, вымогательство и др.);</w:t>
      </w:r>
    </w:p>
    <w:p w:rsidR="007153F0" w:rsidRPr="007153F0" w:rsidRDefault="007153F0" w:rsidP="007153F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подлежит имущественной ответственности по заключенным сделкам, а также за причинение имущественного вреда;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     С 15 лет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 имеет право поступить на работу (сокращенная рабочая неделя 24 часа, другие трудовые льготы).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    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С 16 лет 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  имеет право на вступление в брак с разрешения органов местного самоуправления при наличии уважительных причин;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несовершеннолетние родители, не состоящие в браке, в случае рождения у них ребенка, при установлении их отцовства (материнства), вправе самостоятельно осуществлять родительские права;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может быть </w:t>
      </w:r>
      <w:proofErr w:type="gramStart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объявлен</w:t>
      </w:r>
      <w:proofErr w:type="gramEnd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, в установленном законном порядке, полностью дееспособным (эмансипация), если работает по трудовому договору или занимается предпринимательской деятельностью.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может быть членом кооператива, акционерного общества;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имеет право управлять мопедом при езде по дорогам;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имеет право обучаться вождению автомобиля на дорогах в присутствии инструктора;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имеет право самостоятельного заключения трудового договора (контракта); при этом сохраняется ряд льгот согласно трудовому праву (сокращенная рабочая неделя - 36 часов);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подлежит административной ответственности за правонарушения в особом порядке (через комиссию по делам несовершеннолетних); за некоторые правонарушения (например, мелкое хулиганство) несет административную ответственность в общем порядке;</w:t>
      </w:r>
    </w:p>
    <w:p w:rsidR="007153F0" w:rsidRPr="007153F0" w:rsidRDefault="007153F0" w:rsidP="007153F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несет уголовную ответственность за любые преступления.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     С 17 лет 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 подлежит первоначальной постановке на воинский учет (выдается приписное свидетельство).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        С 18 лет 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гражданин становится полностью дееспособным (совершеннолетним) и может своими действиями приобретать любые права и налагать на себя любые обязанности.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Права ребенка в семье.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i/>
          <w:iCs/>
          <w:color w:val="333333"/>
          <w:sz w:val="26"/>
          <w:szCs w:val="26"/>
          <w:lang w:eastAsia="ru-RU"/>
        </w:rPr>
        <w:t>После достижения 14 лет человек имеет право:</w:t>
      </w:r>
    </w:p>
    <w:p w:rsidR="007153F0" w:rsidRPr="007153F0" w:rsidRDefault="007153F0" w:rsidP="007153F0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распоряжаться своим заработком, стипендией или иными доходами;</w:t>
      </w:r>
    </w:p>
    <w:p w:rsidR="007153F0" w:rsidRPr="007153F0" w:rsidRDefault="007153F0" w:rsidP="007153F0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пользоваться правами автора произведения науки, литературы, искусства, изобретения;</w:t>
      </w:r>
    </w:p>
    <w:p w:rsidR="007153F0" w:rsidRPr="007153F0" w:rsidRDefault="007153F0" w:rsidP="007153F0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вносить вклады в банки и распоряжаться ими;</w:t>
      </w:r>
    </w:p>
    <w:p w:rsidR="007153F0" w:rsidRPr="007153F0" w:rsidRDefault="007153F0" w:rsidP="007153F0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совершать мелкие бытовые сделки;</w:t>
      </w:r>
    </w:p>
    <w:p w:rsidR="007153F0" w:rsidRPr="007153F0" w:rsidRDefault="007153F0" w:rsidP="007153F0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совершать сделки, направленные на безвозмездное получение выгоды (например, дарить подарки), но только тогда, когда такие сделки не обязательно регистрировать у нотариуса;</w:t>
      </w:r>
    </w:p>
    <w:p w:rsidR="007153F0" w:rsidRPr="007153F0" w:rsidRDefault="007153F0" w:rsidP="007153F0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распоряжаться средствами, предоставленными родителями или с их согласия другим человеком.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Все другие сделки действительны только с письменного согласия родителей, опекунов или попечителей. Если подросток в возрасте от 14 до 18 лет совершил сделку кроме тех, что указаны выше, такая сделка действительна только при условии, что родители письменно эту сделку одобрили.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Однако если подросток вступил в брак, или подросток, достигший 16 лет, работает по трудовому договору или занимается с согласия родителей предпринимательской деятельностью, он приобретает право на совершение любой сделки. Такой подросток имеет почти все права взрослого.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Подросток в возрасте от 14 до 18 лет может быть лишен права распоряжаться своим заработком, но только на основании решения суда, вынесенного по ходатайству его родителей или органа опеки и попечительства.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При достижении подростком  14 лет он самостоятельно несет ответственность за совершенные им сделки (если на них не требовалось согласия родителей). За сделки, совершенные детьми в возрасте до 14 лет, а также за причиненный ими ущерб, ответственность несут родители, кроме случаев, когда они докажут, что в допущенных нарушениях они не виноваты.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Права ребенка в школе.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Право на образование следует рассматривать как совокупность прав: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выбор образовательного учреждения;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получение образования в соответствии с установленными стандартами;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обучение в условиях, гарантирующих безопасность ребенка;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уважение своего человеческого достоинства, уважительное отношение со стороны персонала образовательного учреждения;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обучение, осуществляемое на современной учебно-материальной базе;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получение бесплатного начального, основного, средне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го (полного) общего образования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обеспечение учебной литературой из фондов школьных библиотек;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добровольное участие в трудовой деятельности по благоустройству школы;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получение дополнительных (в том числе платных) образовательных услуг;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социально-педагогическую и психолого-педагогическую помощь в процессе образования;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равные права с другими при поступлении в образовательные учреждения следующего уровня;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перевод (с согласия родителей) в другие образовательные учреждения такого же типа, в случае прекращения деятельности общеобразовательного учреждения или начального профессионального образования;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на получение образования (основного общего) на родном языке, а также на выбор языка обучения в пределах имеющихся возможностей;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color w:val="333333"/>
          <w:sz w:val="26"/>
          <w:szCs w:val="26"/>
          <w:lang w:eastAsia="ru-RU"/>
        </w:rPr>
        <w:t>1</w:t>
      </w: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перевод в другое образовательное учреждение, реализующее образовательную программу соответствующего уровня, при согласии этого учреждения и успешном прохождении учащимся аттестации;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на участие в управлении образовательным учреждением в соответствии с его Уставом;</w:t>
      </w:r>
    </w:p>
    <w:p w:rsidR="007153F0" w:rsidRPr="007153F0" w:rsidRDefault="007153F0" w:rsidP="007153F0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на уважение и свободное выражение мнений и убеждений </w:t>
      </w:r>
      <w:proofErr w:type="gramStart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обучающимся</w:t>
      </w:r>
      <w:proofErr w:type="gramEnd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;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19) на свободное посещение мероприятий, не предусмотренных учебным планом.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Более подробно права учащихся в образовательном процессе регламентируются Уставом и локальными актами образовательного учреждения.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Ребенок должен себя комфортно чувствовать в образовательном учреждении. Администрация и педагогический коллектив должны контролировать соблюдение прав ребенка в школе и  предотвращать любой вид насилия. На школьных стендах должна быть информация об учреждениях и органах системы профилактики с контактными телефонами, куда может сообщить ребенок о выявленных случаях насилия.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Раскроем суть наиболее встречающихся видов насилия в детской среде.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Физическое насилие – это применение физической силы к ученику.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Психическое насилие не имеет точного определения. Формами психического насилия являются:</w:t>
      </w:r>
    </w:p>
    <w:p w:rsidR="007153F0" w:rsidRPr="007153F0" w:rsidRDefault="007153F0" w:rsidP="007153F0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угрозы в адрес </w:t>
      </w:r>
      <w:proofErr w:type="gramStart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обучающегося</w:t>
      </w:r>
      <w:proofErr w:type="gramEnd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;</w:t>
      </w:r>
    </w:p>
    <w:p w:rsidR="007153F0" w:rsidRPr="007153F0" w:rsidRDefault="007153F0" w:rsidP="007153F0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преднамеренная изоляция </w:t>
      </w:r>
      <w:proofErr w:type="gramStart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обучающегося</w:t>
      </w:r>
      <w:proofErr w:type="gramEnd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;</w:t>
      </w:r>
    </w:p>
    <w:p w:rsidR="007153F0" w:rsidRPr="007153F0" w:rsidRDefault="007153F0" w:rsidP="007153F0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предъявление к обучающемуся чрезмерных требований, не соответствующих возрасту;</w:t>
      </w:r>
    </w:p>
    <w:p w:rsidR="007153F0" w:rsidRPr="007153F0" w:rsidRDefault="007153F0" w:rsidP="007153F0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оскорбление и унижение достоинства;</w:t>
      </w:r>
    </w:p>
    <w:p w:rsidR="007153F0" w:rsidRPr="007153F0" w:rsidRDefault="007153F0" w:rsidP="007153F0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систематическая необоснованная критика ребенка, выводящая его из душевного равновесия;</w:t>
      </w:r>
    </w:p>
    <w:p w:rsidR="007153F0" w:rsidRPr="007153F0" w:rsidRDefault="007153F0" w:rsidP="007153F0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постоянная негативная характеристика </w:t>
      </w:r>
      <w:proofErr w:type="gramStart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обучающегося</w:t>
      </w:r>
      <w:proofErr w:type="gramEnd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;</w:t>
      </w:r>
    </w:p>
    <w:p w:rsidR="007153F0" w:rsidRPr="007153F0" w:rsidRDefault="007153F0" w:rsidP="007153F0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демонстративное негативное отношение к </w:t>
      </w:r>
      <w:proofErr w:type="gramStart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обучающемуся</w:t>
      </w:r>
      <w:proofErr w:type="gramEnd"/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В целях профилактики насилия  в образовательном учреждении должна быть сформирована дисциплина, которая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 воспитанникам не допускается.</w:t>
      </w:r>
    </w:p>
    <w:p w:rsidR="007153F0" w:rsidRPr="007153F0" w:rsidRDefault="007153F0" w:rsidP="007153F0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7153F0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Если выявился факт ущемления прав ребенка в школе со стороны работника образовательного учреждения, тогда ученики (кроме тех, кто учится в начальной школе) вправе ходатайствовать о проведении дисциплинарного расследования в отношении этого работника с участием выборных представителей учащихся. Но речь идет не о праве делегировать своего представителя для проведения дисциплинарного расследования – ходатайство может быть удовлетворено, но может быть и отклонено. Если ученики с решением администрации не согласны, они вправе обратиться за помощью в уполномоченные органы государственной власти, то есть в органы управления образованием или к специалистам по охране прав детей.</w:t>
      </w:r>
    </w:p>
    <w:p w:rsidR="00A663CB" w:rsidRDefault="007153F0">
      <w:bookmarkStart w:id="0" w:name="_GoBack"/>
      <w:bookmarkEnd w:id="0"/>
    </w:p>
    <w:sectPr w:rsidR="00A6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19E"/>
    <w:multiLevelType w:val="multilevel"/>
    <w:tmpl w:val="2E4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0027"/>
    <w:multiLevelType w:val="multilevel"/>
    <w:tmpl w:val="305E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E77EE"/>
    <w:multiLevelType w:val="multilevel"/>
    <w:tmpl w:val="766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F3547"/>
    <w:multiLevelType w:val="multilevel"/>
    <w:tmpl w:val="3232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D0FA4"/>
    <w:multiLevelType w:val="multilevel"/>
    <w:tmpl w:val="7CE2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C488A"/>
    <w:multiLevelType w:val="multilevel"/>
    <w:tmpl w:val="1656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606067"/>
    <w:multiLevelType w:val="multilevel"/>
    <w:tmpl w:val="1BB8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F0"/>
    <w:rsid w:val="007153F0"/>
    <w:rsid w:val="00AC7042"/>
    <w:rsid w:val="00E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549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1413</Words>
  <Characters>8056</Characters>
  <Application>Microsoft Office Word</Application>
  <DocSecurity>0</DocSecurity>
  <Lines>67</Lines>
  <Paragraphs>18</Paragraphs>
  <ScaleCrop>false</ScaleCrop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2020-04-25T09:50:00Z</dcterms:created>
  <dcterms:modified xsi:type="dcterms:W3CDTF">2020-04-25T09:57:00Z</dcterms:modified>
</cp:coreProperties>
</file>