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7da1" w14:textId="aa6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бастауыш, негізгі орта, жалпы орта білім берудің үлгілік оқу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8 қарашадағы № 500 Бұйрығы. Қазақстан Республикасының Әділет министрлігінде 2012 жылы 10 желтоқсанда № 8170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Білім және ғылым министрінің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 Жонтаева):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белгіленген тәртіппен мемлекеттік тіркелуін қамтамасыз етсін;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қыркүйектен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 (қажет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 (қажет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5-тарау. Сөйлеу тілінің күрделі бұзылыстары бар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Психомоторикасы мен сенсорлық процестерін дамыту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9-тарау. Қазақ тілінде негізгі орта жеке тегін үйде  (арнайы оқу бағдарламалар бойынша)  оқытудың үлгілік оқу жоспары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10-тарау. Қазақ тілінде жүргізілетін үйде жеке тегін оқытатын жеңіл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және сөйлеу тілінің кемшіліктерін түзету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11-тарау. Қазақ тілінде жүргізілетін үйде жеке тегін оқытатын орташа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5-тарау. Сөйлеу тілі күрделі бұзылған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логопедпен жеке, кіші топтық сабақтар.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Орыс тілінде негізгі орта жеке тегін үйде (арнайы оқу бағдарламалар бойынша) оқытудың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Орыс тілінде жүргізілетін үйде жеке тегін оқытатын жеңіл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 және оқу пәндері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және сөйлеу тілінің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Пәндер арасындағы сағаттарды қайта бөлу және мектепте бөлек сабақтарға қатысу рұқсат 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орташа ақыл-ой кемістігі бар оқушыларға арналған үлгілік оқу жоспары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алу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(жаңартылған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мазмұнның) үлгілік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(сырттай оқу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жаңартылған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мазмұнның) үлгілік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(сырттай оқу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(жаңартылған мазмұнның)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тереңдетілген деңгейлі міндетті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стандарттық деңгейлі міндетті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бастауыш білім берудің 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негізгі орта білім берудің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негізгі орта білім берудің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 (оқыту қазақ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таңдау пәндері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 (оқыту орыс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қоғамдық-гуманитарлық бағыт бойынша жалпы орта білім берудің 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Еcrthne: Музыкант-оқушылардың аспаптарда орындау құралдары – саусақтары мен қолдарын жарақаттамау мақсатында "көркем еңбек" пәні жүргізілмейді, осы пәнге бөлінген сағаттар "музыка" пәніне жіберілді.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Музыкант-оқушылардың аспаптарда орындау құралдары – саусақтары мен қолдарын жарақаттамау мақсатында "көркем еңбек" пәні жүргізілмейді, осы пәнге бөлінген сағаттар "музыка" пәніне жіберілді.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(көзі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құрама бөлік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