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E3119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</w:t>
      </w:r>
      <w:r>
        <w:rPr>
          <w:rFonts w:ascii="Arial" w:hAnsi="Arial" w:cs="Arial"/>
          <w:color w:val="1F1F1F"/>
        </w:rPr>
        <w:t>На сегодняшний день вопрос о коррупции в Республике Казахстан остро стоит на ряду с основными проблемами. Коррупция является негативным явлением современного общества, требующим постоянного тщательного изучения, системного подхода, комплексного и оперативного противодействия. Уровень и масштабы существующей в стране коррупции сдерживают экономическое развитие, негативно отражаются на инвестиционном климате и снижает имидж нашей страны.</w:t>
      </w:r>
    </w:p>
    <w:p w14:paraId="1C9E3A77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В современном мире коррупция имеет место в любом обществе, в любом государстве. Практически нет стран, которые могли бы заявить об ее полном отсутствии.</w:t>
      </w:r>
    </w:p>
    <w:p w14:paraId="7D35AB69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Все государства мира сталкиваются с коррупцией. Более того, в современных условиях коррупция постепенно превращается из внутригосударственной проблемы в глобальную проблему. Сейчас все страны, включая самые передовые, пересматривают свои модели борьбы с коррупцией с учетом новых вызовов, принимают новые законы и нормы об ужесточении ответственности за коррупцию.</w:t>
      </w:r>
    </w:p>
    <w:p w14:paraId="0EFDE697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Вопросы борьбы с коррупцией ежегодно освещается в Послании Главы государства народу Казахстана. 01 сентября 2023 года в своем послании «Экономический курс Справедливого Казахстана» Президент отметил, что антикоррупционной деятельности необходимо придать новый импульс по всем направлениям. Бездействие в борьбе с коррупцией приводит к нарастанию у граждан протестных настроений и правового нигилизма.</w:t>
      </w:r>
    </w:p>
    <w:p w14:paraId="3D83E3AE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Наше государство ведет целенаправленную работу по предупреждению и предотвращению коррупции.</w:t>
      </w:r>
    </w:p>
    <w:p w14:paraId="07C2663A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Так как, борьбе с коррупцией в нашей стране придан общегосударственный статус, ведется большая работа совместно с общественными и политическими силами по пресечению и ограничению проявлений коррупции.</w:t>
      </w:r>
    </w:p>
    <w:p w14:paraId="47D874A5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 Одним из важных методов борьбы с коррупцией, однозначно является соблюдение закона, в котором большую роль играет и моральная сторона. Ведь высокоморальный человек не будет нарушать законы. Как говорится, если хочешь изменить мир, изменись сам. Из этого следует, что если каждый гражданин будет всегда начинать с себя, к примеру выполнять свои обязанности честно и добросовестно, то коррупции станет меньше.</w:t>
      </w:r>
    </w:p>
    <w:p w14:paraId="55FFB2E9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>Таким образом, для искоренения коррупции должно бороться все общество в целом.</w:t>
      </w:r>
    </w:p>
    <w:p w14:paraId="4D7F6DBC" w14:textId="77777777" w:rsidR="00A564A2" w:rsidRDefault="00A564A2" w:rsidP="00A564A2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1F1F1F"/>
        </w:rPr>
        <w:t>    </w:t>
      </w:r>
      <w:r>
        <w:rPr>
          <w:rFonts w:ascii="Arial" w:hAnsi="Arial" w:cs="Arial"/>
          <w:color w:val="1F1F1F"/>
        </w:rPr>
        <w:t xml:space="preserve">Ведь только </w:t>
      </w:r>
      <w:proofErr w:type="gramStart"/>
      <w:r>
        <w:rPr>
          <w:rFonts w:ascii="Arial" w:hAnsi="Arial" w:cs="Arial"/>
          <w:color w:val="1F1F1F"/>
        </w:rPr>
        <w:t>тогда,  наша</w:t>
      </w:r>
      <w:proofErr w:type="gramEnd"/>
      <w:r>
        <w:rPr>
          <w:rFonts w:ascii="Arial" w:hAnsi="Arial" w:cs="Arial"/>
          <w:color w:val="1F1F1F"/>
        </w:rPr>
        <w:t xml:space="preserve"> страна станет одним из тех государств в мире в котором нет коррупции.</w:t>
      </w:r>
    </w:p>
    <w:p w14:paraId="7F5C4643" w14:textId="77777777" w:rsidR="00F912A9" w:rsidRDefault="00F912A9"/>
    <w:sectPr w:rsidR="00F9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87"/>
    <w:rsid w:val="00003487"/>
    <w:rsid w:val="00A564A2"/>
    <w:rsid w:val="00F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CB5EE-B584-4893-BACD-AC24E67A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UserB2</dc:creator>
  <cp:keywords/>
  <dc:description/>
  <cp:lastModifiedBy>UserB2</cp:lastModifiedBy>
  <cp:revision>3</cp:revision>
  <dcterms:created xsi:type="dcterms:W3CDTF">2026-01-12T04:47:00Z</dcterms:created>
  <dcterms:modified xsi:type="dcterms:W3CDTF">2026-01-12T04:48:00Z</dcterms:modified>
</cp:coreProperties>
</file>