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1A" w:rsidRDefault="00F5521A" w:rsidP="00F5521A">
      <w:pPr>
        <w:ind w:right="3" w:hanging="13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CF5E28">
        <w:rPr>
          <w:rFonts w:ascii="Times New Roman" w:hAnsi="Times New Roman" w:cs="Times New Roman"/>
          <w:b/>
          <w:sz w:val="24"/>
        </w:rPr>
        <w:t>Негізгі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жұмыс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орны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лицензиат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болып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табылатын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жоғары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және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бірінші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санатты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CF5E28">
        <w:rPr>
          <w:rFonts w:ascii="Times New Roman" w:hAnsi="Times New Roman" w:cs="Times New Roman"/>
          <w:b/>
          <w:sz w:val="24"/>
        </w:rPr>
        <w:t>педагогтердің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,</w:t>
      </w:r>
      <w:proofErr w:type="gramEnd"/>
      <w:r w:rsidRPr="00CF5E28">
        <w:rPr>
          <w:rFonts w:ascii="Times New Roman" w:hAnsi="Times New Roman" w:cs="Times New Roman"/>
          <w:b/>
          <w:sz w:val="24"/>
        </w:rPr>
        <w:t xml:space="preserve"> педагог-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сарапшылардың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>, педагог-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зерттеушілердің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>, педагог-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шеберлердің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негізгі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орта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және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жалпы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орта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білім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беру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деңгейіндегі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педагогтердің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жалпы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санынан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үлесі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(ҚР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Оқу-ағарту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министрінің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2022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жылғы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24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қарашадағы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№473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бұйрығына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сәйкес</w:t>
      </w:r>
      <w:proofErr w:type="spellEnd"/>
      <w:r w:rsidRPr="00CF5E28">
        <w:rPr>
          <w:rFonts w:ascii="Times New Roman" w:hAnsi="Times New Roman" w:cs="Times New Roman"/>
          <w:b/>
          <w:sz w:val="24"/>
        </w:rPr>
        <w:t>)</w:t>
      </w:r>
    </w:p>
    <w:p w:rsidR="00F5521A" w:rsidRPr="00F5521A" w:rsidRDefault="00F5521A" w:rsidP="00F5521A">
      <w:pPr>
        <w:ind w:right="3" w:hanging="1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2023-2024 оқу жылы</w:t>
      </w:r>
    </w:p>
    <w:p w:rsidR="00F5521A" w:rsidRDefault="00F5521A" w:rsidP="00F5521A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835"/>
        <w:gridCol w:w="3402"/>
      </w:tblGrid>
      <w:tr w:rsidR="00F5521A" w:rsidTr="00F5521A">
        <w:trPr>
          <w:trHeight w:val="278"/>
        </w:trPr>
        <w:tc>
          <w:tcPr>
            <w:tcW w:w="2825" w:type="dxa"/>
            <w:vMerge w:val="restart"/>
          </w:tcPr>
          <w:p w:rsidR="00F5521A" w:rsidRDefault="00F5521A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6237" w:type="dxa"/>
            <w:gridSpan w:val="2"/>
          </w:tcPr>
          <w:p w:rsidR="00F5521A" w:rsidRDefault="00F5521A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2023-2024 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F5521A" w:rsidTr="00F5521A">
        <w:trPr>
          <w:trHeight w:val="273"/>
        </w:trPr>
        <w:tc>
          <w:tcPr>
            <w:tcW w:w="2825" w:type="dxa"/>
            <w:vMerge/>
            <w:tcBorders>
              <w:top w:val="nil"/>
            </w:tcBorders>
          </w:tcPr>
          <w:p w:rsidR="00F5521A" w:rsidRDefault="00F5521A" w:rsidP="006E59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5521A" w:rsidRDefault="00F5521A" w:rsidP="006E59F3">
            <w:pPr>
              <w:pStyle w:val="TableParagraph"/>
              <w:spacing w:line="253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3402" w:type="dxa"/>
          </w:tcPr>
          <w:p w:rsidR="00F5521A" w:rsidRDefault="00F5521A" w:rsidP="006E59F3">
            <w:pPr>
              <w:pStyle w:val="TableParagraph"/>
              <w:spacing w:line="253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F5521A" w:rsidTr="00F5521A">
        <w:trPr>
          <w:trHeight w:val="278"/>
        </w:trPr>
        <w:tc>
          <w:tcPr>
            <w:tcW w:w="2825" w:type="dxa"/>
          </w:tcPr>
          <w:p w:rsidR="00F5521A" w:rsidRDefault="00F5521A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:rsidR="00F5521A" w:rsidRPr="00872F0A" w:rsidRDefault="00F5521A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26</w:t>
            </w:r>
          </w:p>
        </w:tc>
        <w:tc>
          <w:tcPr>
            <w:tcW w:w="3402" w:type="dxa"/>
          </w:tcPr>
          <w:p w:rsidR="00F5521A" w:rsidRDefault="00F5521A" w:rsidP="006E59F3">
            <w:pPr>
              <w:pStyle w:val="TableParagraph"/>
              <w:spacing w:line="258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F5521A" w:rsidTr="00F5521A">
        <w:trPr>
          <w:trHeight w:val="278"/>
        </w:trPr>
        <w:tc>
          <w:tcPr>
            <w:tcW w:w="2825" w:type="dxa"/>
          </w:tcPr>
          <w:p w:rsidR="00F5521A" w:rsidRDefault="00F5521A" w:rsidP="006E59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Шебер,зерттеуші,</w:t>
            </w:r>
            <w:r>
              <w:rPr>
                <w:spacing w:val="-2"/>
                <w:sz w:val="24"/>
              </w:rPr>
              <w:t>сарапшы,</w:t>
            </w:r>
          </w:p>
          <w:p w:rsidR="00F5521A" w:rsidRDefault="00F5521A" w:rsidP="006E59F3">
            <w:pPr>
              <w:pStyle w:val="TableParagraph"/>
              <w:spacing w:before="2" w:line="26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модератор</w:t>
            </w:r>
          </w:p>
        </w:tc>
        <w:tc>
          <w:tcPr>
            <w:tcW w:w="2835" w:type="dxa"/>
          </w:tcPr>
          <w:p w:rsidR="00F5521A" w:rsidRPr="00961721" w:rsidRDefault="00F5521A" w:rsidP="006E59F3">
            <w:pPr>
              <w:pStyle w:val="TableParagraph"/>
              <w:spacing w:line="258" w:lineRule="exact"/>
              <w:ind w:left="0" w:right="9"/>
              <w:jc w:val="center"/>
              <w:rPr>
                <w:b/>
                <w:spacing w:val="-5"/>
                <w:sz w:val="24"/>
                <w:lang w:val="ru-RU"/>
              </w:rPr>
            </w:pPr>
            <w:r w:rsidRPr="00961721">
              <w:rPr>
                <w:b/>
                <w:spacing w:val="-5"/>
                <w:sz w:val="24"/>
                <w:lang w:val="ru-RU"/>
              </w:rPr>
              <w:t>16</w:t>
            </w:r>
          </w:p>
        </w:tc>
        <w:tc>
          <w:tcPr>
            <w:tcW w:w="3402" w:type="dxa"/>
          </w:tcPr>
          <w:p w:rsidR="00F5521A" w:rsidRPr="00961721" w:rsidRDefault="00F5521A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62</w:t>
            </w:r>
            <w:r>
              <w:rPr>
                <w:b/>
                <w:spacing w:val="-5"/>
                <w:sz w:val="24"/>
                <w:lang w:val="ru-RU"/>
              </w:rPr>
              <w:t>%</w:t>
            </w:r>
          </w:p>
        </w:tc>
      </w:tr>
      <w:tr w:rsidR="00F5521A" w:rsidTr="00F5521A">
        <w:trPr>
          <w:trHeight w:val="278"/>
        </w:trPr>
        <w:tc>
          <w:tcPr>
            <w:tcW w:w="2825" w:type="dxa"/>
          </w:tcPr>
          <w:p w:rsidR="00F5521A" w:rsidRDefault="00F5521A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F5521A" w:rsidRDefault="00F5521A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(санаты </w:t>
            </w:r>
            <w:r>
              <w:rPr>
                <w:spacing w:val="-4"/>
                <w:sz w:val="24"/>
              </w:rPr>
              <w:t>жоқ)</w:t>
            </w:r>
          </w:p>
        </w:tc>
        <w:tc>
          <w:tcPr>
            <w:tcW w:w="2835" w:type="dxa"/>
          </w:tcPr>
          <w:p w:rsidR="00F5521A" w:rsidRPr="00961721" w:rsidRDefault="00F5521A" w:rsidP="006E59F3">
            <w:pPr>
              <w:pStyle w:val="TableParagraph"/>
              <w:spacing w:line="258" w:lineRule="exact"/>
              <w:ind w:left="0" w:right="9"/>
              <w:jc w:val="center"/>
              <w:rPr>
                <w:b/>
                <w:spacing w:val="-5"/>
                <w:sz w:val="24"/>
                <w:lang w:val="ru-RU"/>
              </w:rPr>
            </w:pPr>
            <w:r w:rsidRPr="00961721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  <w:lang w:val="ru-RU"/>
              </w:rPr>
              <w:t>0</w:t>
            </w:r>
          </w:p>
        </w:tc>
        <w:tc>
          <w:tcPr>
            <w:tcW w:w="3402" w:type="dxa"/>
          </w:tcPr>
          <w:p w:rsidR="00F5521A" w:rsidRPr="00961721" w:rsidRDefault="00F5521A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38</w:t>
            </w:r>
            <w:r>
              <w:rPr>
                <w:b/>
                <w:spacing w:val="-5"/>
                <w:sz w:val="24"/>
                <w:lang w:val="ru-RU"/>
              </w:rPr>
              <w:t>%</w:t>
            </w:r>
          </w:p>
        </w:tc>
      </w:tr>
    </w:tbl>
    <w:p w:rsidR="00F5521A" w:rsidRDefault="00F5521A" w:rsidP="00F5521A">
      <w:pPr>
        <w:pStyle w:val="TableParagraph"/>
        <w:ind w:left="0"/>
        <w:rPr>
          <w:b/>
        </w:rPr>
      </w:pPr>
    </w:p>
    <w:p w:rsidR="00F5521A" w:rsidRPr="00857E13" w:rsidRDefault="00F5521A" w:rsidP="00F5521A">
      <w:pPr>
        <w:pStyle w:val="a3"/>
        <w:ind w:left="0" w:right="412"/>
        <w:jc w:val="both"/>
      </w:pPr>
      <w:r w:rsidRPr="00857E13">
        <w:rPr>
          <w:b/>
        </w:rPr>
        <w:t xml:space="preserve">2023-2024 оқу жылында </w:t>
      </w:r>
      <w:r w:rsidRPr="00857E13">
        <w:t xml:space="preserve">негізгі орта және жалпы орта білім беру деңгейіндегі педагогтердің жалпы саны- 28, сапа – </w:t>
      </w:r>
      <w:r>
        <w:t>62</w:t>
      </w:r>
      <w:r w:rsidRPr="00857E13">
        <w:t xml:space="preserve">%. Оның ішінде «зерттеуші-педагог»- 3, «сарапшы-педагог» – 3, «педагог-модератор» – 10, </w:t>
      </w:r>
      <w:r>
        <w:rPr>
          <w:spacing w:val="-2"/>
        </w:rPr>
        <w:t>санатсыз–</w:t>
      </w:r>
      <w:r w:rsidRPr="00A04B4A">
        <w:rPr>
          <w:spacing w:val="-2"/>
        </w:rPr>
        <w:t>12</w:t>
      </w:r>
      <w:r w:rsidRPr="00857E13">
        <w:rPr>
          <w:spacing w:val="-2"/>
        </w:rPr>
        <w:t>.</w:t>
      </w:r>
    </w:p>
    <w:p w:rsidR="00E5281B" w:rsidRDefault="00E5281B">
      <w:pPr>
        <w:rPr>
          <w:lang w:val="kk-KZ"/>
        </w:rPr>
      </w:pPr>
    </w:p>
    <w:p w:rsidR="009E6F79" w:rsidRDefault="009E6F79" w:rsidP="009E6F79">
      <w:pPr>
        <w:pStyle w:val="a3"/>
        <w:spacing w:line="242" w:lineRule="auto"/>
        <w:ind w:left="0" w:right="423" w:firstLine="365"/>
        <w:jc w:val="both"/>
      </w:pPr>
      <w:r>
        <w:t>Мұғалімдер саны бағанына 1 педагог-психолог, 1 әлеуметтік педагог маман енгізілмеді. Себебі пән мұғалімдері емес.</w:t>
      </w:r>
    </w:p>
    <w:p w:rsidR="009E6F79" w:rsidRDefault="009E6F79" w:rsidP="009E6F79">
      <w:pPr>
        <w:pStyle w:val="a3"/>
        <w:spacing w:line="242" w:lineRule="auto"/>
        <w:ind w:left="0" w:right="423" w:firstLine="365"/>
        <w:jc w:val="both"/>
      </w:pPr>
    </w:p>
    <w:p w:rsidR="009E6F79" w:rsidRPr="00B66C60" w:rsidRDefault="009E6F79" w:rsidP="009E6F79">
      <w:pPr>
        <w:pStyle w:val="11"/>
        <w:ind w:left="0" w:right="2235"/>
        <w:jc w:val="center"/>
      </w:pPr>
      <w:bookmarkStart w:id="0" w:name="_GoBack"/>
      <w:bookmarkEnd w:id="0"/>
      <w:r>
        <w:t>2023-2024</w:t>
      </w:r>
      <w:r>
        <w:t xml:space="preserve"> оқу жылындағы санатсыз мұғалімдер </w:t>
      </w:r>
      <w:r>
        <w:rPr>
          <w:spacing w:val="-2"/>
        </w:rPr>
        <w:t>тізімі</w:t>
      </w:r>
    </w:p>
    <w:p w:rsidR="009E6F79" w:rsidRDefault="009E6F79" w:rsidP="009E6F79">
      <w:pPr>
        <w:pStyle w:val="TableParagraph"/>
        <w:ind w:left="0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3717"/>
        <w:gridCol w:w="1657"/>
        <w:gridCol w:w="3446"/>
      </w:tblGrid>
      <w:tr w:rsidR="009E6F79" w:rsidTr="009E6F79">
        <w:tc>
          <w:tcPr>
            <w:tcW w:w="525" w:type="dxa"/>
          </w:tcPr>
          <w:p w:rsidR="009E6F79" w:rsidRDefault="009E6F79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17" w:type="dxa"/>
          </w:tcPr>
          <w:p w:rsidR="009E6F79" w:rsidRDefault="009E6F79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657" w:type="dxa"/>
          </w:tcPr>
          <w:p w:rsidR="009E6F79" w:rsidRDefault="009E6F79" w:rsidP="006E59F3">
            <w:pPr>
              <w:pStyle w:val="TableParagraph"/>
              <w:spacing w:line="273" w:lineRule="exact"/>
              <w:ind w:left="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Пән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9E6F79" w:rsidRDefault="009E6F79" w:rsidP="006E59F3">
            <w:pPr>
              <w:pStyle w:val="TableParagraph"/>
              <w:spacing w:before="2" w:line="257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еңбек </w:t>
            </w:r>
            <w:r>
              <w:rPr>
                <w:b/>
                <w:spacing w:val="-2"/>
                <w:sz w:val="24"/>
              </w:rPr>
              <w:t>өтілі</w:t>
            </w:r>
          </w:p>
        </w:tc>
        <w:tc>
          <w:tcPr>
            <w:tcW w:w="3446" w:type="dxa"/>
          </w:tcPr>
          <w:p w:rsidR="009E6F79" w:rsidRDefault="009E6F79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Санатқа өтініш бермеу </w:t>
            </w:r>
            <w:r>
              <w:rPr>
                <w:b/>
                <w:spacing w:val="-2"/>
                <w:sz w:val="24"/>
              </w:rPr>
              <w:t>негіздемесі</w:t>
            </w:r>
          </w:p>
        </w:tc>
      </w:tr>
      <w:tr w:rsidR="009E6F79" w:rsidRPr="002E723D" w:rsidTr="009E6F79">
        <w:tc>
          <w:tcPr>
            <w:tcW w:w="525" w:type="dxa"/>
          </w:tcPr>
          <w:p w:rsidR="009E6F79" w:rsidRDefault="009E6F79" w:rsidP="006E59F3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7" w:type="dxa"/>
          </w:tcPr>
          <w:p w:rsidR="009E6F79" w:rsidRPr="00EB0DB3" w:rsidRDefault="009E6F79" w:rsidP="006E59F3">
            <w:pPr>
              <w:pStyle w:val="TableParagraph"/>
              <w:ind w:left="0"/>
            </w:pPr>
            <w:r w:rsidRPr="00EB0DB3">
              <w:t>Атабаева Азиза Айтбековна</w:t>
            </w:r>
          </w:p>
        </w:tc>
        <w:tc>
          <w:tcPr>
            <w:tcW w:w="1657" w:type="dxa"/>
          </w:tcPr>
          <w:p w:rsidR="009E6F79" w:rsidRPr="00EB0DB3" w:rsidRDefault="009E6F79" w:rsidP="006E59F3">
            <w:pPr>
              <w:pStyle w:val="TableParagraph"/>
              <w:ind w:left="0"/>
              <w:jc w:val="center"/>
            </w:pPr>
            <w:r>
              <w:t>14 жыл</w:t>
            </w:r>
          </w:p>
        </w:tc>
        <w:tc>
          <w:tcPr>
            <w:tcW w:w="3446" w:type="dxa"/>
          </w:tcPr>
          <w:p w:rsidR="009E6F79" w:rsidRPr="00EB0DB3" w:rsidRDefault="009E6F79" w:rsidP="006E59F3">
            <w:pPr>
              <w:pStyle w:val="TableParagraph"/>
              <w:ind w:left="0"/>
              <w:jc w:val="both"/>
            </w:pPr>
            <w:r>
              <w:t xml:space="preserve">2023 ж.  екінші санаттан “педагог” санатына төмендетілді, педагогтің білімін бағалау </w:t>
            </w:r>
            <w:r>
              <w:rPr>
                <w:spacing w:val="-2"/>
              </w:rPr>
              <w:t>тестінен</w:t>
            </w:r>
            <w:r>
              <w:t xml:space="preserve"> өте алмады. Бірнеше жыл декреттік демалыста болған мұғалім. </w:t>
            </w:r>
          </w:p>
        </w:tc>
      </w:tr>
      <w:tr w:rsidR="009E6F79" w:rsidRPr="002E723D" w:rsidTr="009E6F79">
        <w:tc>
          <w:tcPr>
            <w:tcW w:w="525" w:type="dxa"/>
          </w:tcPr>
          <w:p w:rsidR="009E6F79" w:rsidRDefault="009E6F79" w:rsidP="009E6F79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7" w:type="dxa"/>
          </w:tcPr>
          <w:p w:rsidR="009E6F79" w:rsidRDefault="009E6F79" w:rsidP="009E6F79">
            <w:pPr>
              <w:pStyle w:val="TableParagraph"/>
              <w:ind w:left="0"/>
            </w:pPr>
            <w:r>
              <w:t>Усембеков Бауыржан Талғатұлы</w:t>
            </w:r>
          </w:p>
        </w:tc>
        <w:tc>
          <w:tcPr>
            <w:tcW w:w="1657" w:type="dxa"/>
          </w:tcPr>
          <w:p w:rsidR="009E6F79" w:rsidRPr="00EB0DB3" w:rsidRDefault="009E6F79" w:rsidP="009E6F79">
            <w:pPr>
              <w:pStyle w:val="TableParagraph"/>
              <w:ind w:left="0"/>
              <w:jc w:val="center"/>
            </w:pPr>
            <w:r>
              <w:t>11 жыл</w:t>
            </w:r>
          </w:p>
        </w:tc>
        <w:tc>
          <w:tcPr>
            <w:tcW w:w="3446" w:type="dxa"/>
          </w:tcPr>
          <w:p w:rsidR="009E6F79" w:rsidRPr="00EB0DB3" w:rsidRDefault="009E6F79" w:rsidP="009E6F79">
            <w:pPr>
              <w:pStyle w:val="a6"/>
              <w:jc w:val="both"/>
            </w:pPr>
            <w:r>
              <w:t xml:space="preserve">2023 ж.  екінші санаттан “педагог” санатына төмендетілді, педагогтің білімін бағалау </w:t>
            </w:r>
            <w:r>
              <w:rPr>
                <w:spacing w:val="-2"/>
              </w:rPr>
              <w:t>тестінен</w:t>
            </w:r>
            <w:r>
              <w:t xml:space="preserve"> өте алмады</w:t>
            </w:r>
          </w:p>
        </w:tc>
      </w:tr>
    </w:tbl>
    <w:p w:rsidR="009E6F79" w:rsidRDefault="009E6F79" w:rsidP="009E6F79">
      <w:pPr>
        <w:pStyle w:val="a3"/>
        <w:spacing w:line="242" w:lineRule="auto"/>
        <w:ind w:left="0" w:right="423" w:firstLine="365"/>
        <w:jc w:val="both"/>
      </w:pPr>
    </w:p>
    <w:p w:rsidR="009E6F79" w:rsidRDefault="009E6F79" w:rsidP="009E6F79">
      <w:pPr>
        <w:pStyle w:val="a3"/>
        <w:spacing w:before="4"/>
        <w:ind w:left="0"/>
      </w:pPr>
    </w:p>
    <w:p w:rsidR="009E6F79" w:rsidRDefault="009E6F79" w:rsidP="009E6F79">
      <w:pPr>
        <w:pStyle w:val="a3"/>
        <w:spacing w:before="4"/>
        <w:ind w:left="0"/>
      </w:pPr>
    </w:p>
    <w:p w:rsidR="009E6F79" w:rsidRPr="00F5521A" w:rsidRDefault="009E6F79">
      <w:pPr>
        <w:rPr>
          <w:lang w:val="kk-KZ"/>
        </w:rPr>
      </w:pPr>
    </w:p>
    <w:sectPr w:rsidR="009E6F79" w:rsidRPr="00F5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20"/>
    <w:rsid w:val="009E6F79"/>
    <w:rsid w:val="00A27A20"/>
    <w:rsid w:val="00E5281B"/>
    <w:rsid w:val="00F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9BA"/>
  <w15:chartTrackingRefBased/>
  <w15:docId w15:val="{C0E2C92D-F880-4947-BB06-903F6E88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5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521A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F5521A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F552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11">
    <w:name w:val="Заголовок 11"/>
    <w:basedOn w:val="a"/>
    <w:uiPriority w:val="1"/>
    <w:qFormat/>
    <w:rsid w:val="009E6F79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table" w:styleId="a5">
    <w:name w:val="Table Grid"/>
    <w:basedOn w:val="a1"/>
    <w:uiPriority w:val="59"/>
    <w:qFormat/>
    <w:rsid w:val="009E6F7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9E6F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7">
    <w:name w:val="Без интервала Знак"/>
    <w:link w:val="a6"/>
    <w:uiPriority w:val="1"/>
    <w:locked/>
    <w:rsid w:val="009E6F7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2025-09-09T16:18:00Z</dcterms:created>
  <dcterms:modified xsi:type="dcterms:W3CDTF">2025-09-09T16:27:00Z</dcterms:modified>
</cp:coreProperties>
</file>