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AB04" w14:textId="77777777" w:rsidR="00F631DD" w:rsidRPr="009D1B2C" w:rsidRDefault="00F631DD" w:rsidP="00F631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Объявление!</w:t>
      </w:r>
    </w:p>
    <w:p w14:paraId="77CCB85A" w14:textId="77777777" w:rsidR="00F631DD" w:rsidRPr="009D1B2C" w:rsidRDefault="00F631DD" w:rsidP="00F631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КГУ «ОШ №</w:t>
      </w:r>
      <w:r w:rsidRPr="0031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14:paraId="03C9574D" w14:textId="77777777" w:rsidR="00F631DD" w:rsidRPr="009D1B2C" w:rsidRDefault="00F631DD" w:rsidP="00F631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Отдела образования города Караганды</w:t>
      </w:r>
    </w:p>
    <w:p w14:paraId="5E26C929" w14:textId="77777777" w:rsidR="00F631DD" w:rsidRPr="009D1B2C" w:rsidRDefault="00F631DD" w:rsidP="00F631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Управления образования Карагандинской области</w:t>
      </w:r>
    </w:p>
    <w:p w14:paraId="11001FD6" w14:textId="77777777" w:rsidR="00F631DD" w:rsidRPr="009D1B2C" w:rsidRDefault="00F631DD" w:rsidP="00F631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объявляет конкурс на занятие вакантных должностей:</w:t>
      </w:r>
    </w:p>
    <w:p w14:paraId="4CD20479" w14:textId="77777777" w:rsidR="00F631DD" w:rsidRPr="006D4527" w:rsidRDefault="00F631DD" w:rsidP="00F631D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математики – 2 ставки;</w:t>
      </w:r>
    </w:p>
    <w:p w14:paraId="3002647C" w14:textId="77777777" w:rsidR="00F631DD" w:rsidRPr="006D4527" w:rsidRDefault="00F631DD" w:rsidP="00F631D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 педагог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-1 ставка.</w:t>
      </w:r>
    </w:p>
    <w:p w14:paraId="66D5AA4F" w14:textId="77777777" w:rsidR="00F631DD" w:rsidRPr="006D4527" w:rsidRDefault="00F631DD" w:rsidP="00F631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Педагог-ассистент-2 ставки;</w:t>
      </w:r>
    </w:p>
    <w:p w14:paraId="2DF37A8F" w14:textId="77777777" w:rsidR="00F631DD" w:rsidRPr="006D4527" w:rsidRDefault="00F631DD" w:rsidP="00F631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Педагог-дефектолог-0,5 ставки;</w:t>
      </w:r>
    </w:p>
    <w:p w14:paraId="70B17BF7" w14:textId="77777777" w:rsidR="00F631DD" w:rsidRPr="006D4527" w:rsidRDefault="00F631DD" w:rsidP="00F631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информатики-1 ставка;</w:t>
      </w:r>
    </w:p>
    <w:p w14:paraId="63ED9F86" w14:textId="77777777" w:rsidR="00F631DD" w:rsidRPr="006D4527" w:rsidRDefault="00F631DD" w:rsidP="00F631D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кабинета поддержки инклюзии-1 ставка.</w:t>
      </w:r>
    </w:p>
    <w:p w14:paraId="2E0DCDFE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Обязанности учителя КПИ:</w:t>
      </w:r>
    </w:p>
    <w:p w14:paraId="62A45BD8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Анализ результатов тестирования. Результаты тестирования показывают, какие навыки уже сформированы у ребенка, какие находятся в стадии формирования и какие из необходимых навыков отсутствуют у ребенка на данный момент.</w:t>
      </w:r>
    </w:p>
    <w:p w14:paraId="56644DC0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Участие в составлении и реализации индивидуальной учебной программы ребенка совместно с учителем общеобразовательного класса. Учитель КПИ находится в постоянном взаимодействии с каждым учителем общеобразовательного класса, всех учеников КПИ. Индивидуальная учебная программа составляется и реализуется всеми специалистами, принимающими участие в работе с учеником. </w:t>
      </w:r>
    </w:p>
    <w:p w14:paraId="6107A83F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Составление и своевременная корректировка протоколов по формированию новых навыков ученика. </w:t>
      </w:r>
    </w:p>
    <w:p w14:paraId="7DCE6F7F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Участие в организации процесса обучения ребенка с ООП в условиях общеобразовательного класса с учителем общеобразовательного класса. Определение учебных дисциплин, которые ученик с ООП будет посещать совместно с общеобразовательным классом, график этих посещений, работа по подготовке ученика к урокам, проработка учебных планов с учетом особенностей конкретного ученика, особенностей взаимодействия специалистов (учителя и ассистента) во время присутствия ученика на уроках в классе.</w:t>
      </w:r>
    </w:p>
    <w:p w14:paraId="73984994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Анализ данных по реализации целей, заложенных в ИПР. </w:t>
      </w:r>
    </w:p>
    <w:p w14:paraId="344BA914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Анализ данных, полученных в результате наблюдений за поведением ученика, и передача этих данных куратору КПИ для составления плана коррекции нежелательного поведения. </w:t>
      </w:r>
    </w:p>
    <w:p w14:paraId="55A236E9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Анализ данных по результатам работы с поведением, мешающим адаптации ребенка в школе. В эту работу входит анализ эффективности каждой поведенческой программы каждого ребенка, а также насколько правильно она выполняется всеми членами команды.</w:t>
      </w:r>
    </w:p>
    <w:p w14:paraId="4B216FE5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Организация фронтальных (групповых, общих) уроков в КПИ.  Учитель КПИ составляет учебные планы данных занятий, подбирает к ним материал и разрабатывает систему оценивания.</w:t>
      </w:r>
    </w:p>
    <w:p w14:paraId="5CCE8991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Проведение консультаций и мероприятий по информированию сотрудников школы и родителей одноклассников из общеобразовательных классов.</w:t>
      </w:r>
    </w:p>
    <w:p w14:paraId="7A8076A9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Обучение и контроль работы ассистентов КПИ. Педагог КПИ проводит тренинг ассистентов по протоколам, методам и приемам, используемых в обучении. Во время работы ассистента по ИПР или по поведенческой программе педагог наблюдает за правильностью их выполнения и при необходимости исправляет ошибки в действии ассистента.</w:t>
      </w:r>
    </w:p>
    <w:p w14:paraId="2D551C52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Проведение консультаций с родителями учеников, посещающих кабинет поддержки инклюзии.</w:t>
      </w:r>
    </w:p>
    <w:p w14:paraId="352C310F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Составление отчетной документации. Педагог КПИ ведет всю необходимую и принятую в данной школе документацию на учеников, посещающих КПИ. Также он ведет внутреннюю документацию КПИ.</w:t>
      </w:r>
    </w:p>
    <w:p w14:paraId="7B62D9EC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13. Сбор информации для консультаций с куратором и супервизором по каждому ученику. Учитель кабинета поддержки инклюзии находится на постоянной связи с куратором. Выполняет все его рекомендации и поручения куратора, сообщает о имеющихся сложностях и динамике, консультируется по всем необходимым вопросам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A4F2BE5" w14:textId="77777777" w:rsidR="00F631DD" w:rsidRPr="00F03872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8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Квалификационные требования, предъявляемые к кандидатам:</w:t>
      </w:r>
    </w:p>
    <w:p w14:paraId="6A53BF17" w14:textId="77777777" w:rsidR="00F631DD" w:rsidRPr="009D1B2C" w:rsidRDefault="00F631DD" w:rsidP="00F631D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Высшее или среднее специальное образование по специальности;</w:t>
      </w:r>
    </w:p>
    <w:p w14:paraId="29D6B976" w14:textId="77777777" w:rsidR="00F631DD" w:rsidRPr="009D1B2C" w:rsidRDefault="00F631DD" w:rsidP="00F631D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законов: Конституцию Республики Казахстан, Трудовой Кодекс РК, законы РК «Об образовании», «О статусе педагога», «О противодействии коррупции», «О языках в Республике Казахстан»;</w:t>
      </w:r>
    </w:p>
    <w:p w14:paraId="2D95B11F" w14:textId="77777777" w:rsidR="00F631DD" w:rsidRPr="009D1B2C" w:rsidRDefault="00F631DD" w:rsidP="00F631D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14:paraId="62B8B027" w14:textId="77777777" w:rsidR="00F631DD" w:rsidRPr="009D1B2C" w:rsidRDefault="00F631DD" w:rsidP="00F631D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учебного предмета, учебно-воспитательного процесса, методики преподавания и оценивания;</w:t>
      </w:r>
    </w:p>
    <w:p w14:paraId="624AA35B" w14:textId="77777777" w:rsidR="00F631DD" w:rsidRPr="009D1B2C" w:rsidRDefault="00F631DD" w:rsidP="00F631D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педагогику и психологию.</w:t>
      </w:r>
    </w:p>
    <w:p w14:paraId="6469B612" w14:textId="77777777" w:rsidR="00F631DD" w:rsidRPr="009D1B2C" w:rsidRDefault="00F631DD" w:rsidP="00F631D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67AAC7A" w14:textId="77777777" w:rsidR="00F631DD" w:rsidRPr="009D1B2C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Прием документов осуществляется с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августа</w:t>
      </w:r>
      <w:r w:rsidRPr="0031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18 августа 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года.</w:t>
      </w:r>
    </w:p>
    <w:p w14:paraId="6B379949" w14:textId="77777777" w:rsidR="00F631DD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необходимых документов:</w:t>
      </w:r>
    </w:p>
    <w:p w14:paraId="4F0084F9" w14:textId="77777777" w:rsidR="00F631DD" w:rsidRPr="009D1B2C" w:rsidRDefault="00F631DD" w:rsidP="00F63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 документы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вакансию размещаются на </w:t>
      </w:r>
      <w:proofErr w:type="spellStart"/>
      <w:r w:rsidRPr="00F03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hr</w:t>
      </w:r>
      <w:proofErr w:type="spellEnd"/>
      <w:r w:rsidRPr="00F03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nobd.edy.kz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), а также в бумажном виде: </w:t>
      </w:r>
    </w:p>
    <w:p w14:paraId="61FA1D3F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5340DD17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7A6EA813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232D040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26BD7BA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5) копию документа, подтверждающую трудовую деятельность (при наличии);</w:t>
      </w:r>
    </w:p>
    <w:p w14:paraId="2E3FE86B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64C4265D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7) справку с психоневрологической организации;</w:t>
      </w:r>
    </w:p>
    <w:p w14:paraId="5400A14A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8) справку с наркологической организации;</w:t>
      </w:r>
    </w:p>
    <w:p w14:paraId="3738761D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0C181566" w14:textId="77777777" w:rsidR="00F631DD" w:rsidRPr="00994207" w:rsidRDefault="00F631DD" w:rsidP="00F631DD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CELTA</w:t>
      </w:r>
      <w:r>
        <w:rPr>
          <w:rFonts w:cstheme="minorBidi"/>
          <w:color w:val="000000"/>
          <w:kern w:val="24"/>
          <w:sz w:val="26"/>
          <w:szCs w:val="26"/>
        </w:rPr>
        <w:t xml:space="preserve"> (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Certificate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in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English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Language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Teaching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to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Adults</w:t>
      </w:r>
      <w:r>
        <w:rPr>
          <w:rFonts w:cstheme="minorBidi"/>
          <w:color w:val="000000"/>
          <w:kern w:val="24"/>
          <w:sz w:val="26"/>
          <w:szCs w:val="26"/>
        </w:rPr>
        <w:t xml:space="preserve">.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Cambridge) PASS A; DELTA (Diploma in English Language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lastRenderedPageBreak/>
        <w:t xml:space="preserve">Teaching to Adults) Pass and above,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или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айелтс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 (IELTS) – 6,5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баллов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;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или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тойфл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 (TOEFL) (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іnternet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 Based Test (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іBT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)) – 60 – 65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баллов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>;</w:t>
      </w:r>
    </w:p>
    <w:p w14:paraId="12F99BE3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      </w:t>
      </w:r>
      <w:r>
        <w:rPr>
          <w:rFonts w:cstheme="minorBidi"/>
          <w:color w:val="000000"/>
          <w:kern w:val="24"/>
          <w:sz w:val="26"/>
          <w:szCs w:val="26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>
        <w:rPr>
          <w:rFonts w:cstheme="minorBidi"/>
          <w:color w:val="000000"/>
          <w:kern w:val="24"/>
          <w:sz w:val="26"/>
          <w:szCs w:val="26"/>
        </w:rPr>
        <w:t>послесреднего</w:t>
      </w:r>
      <w:proofErr w:type="spellEnd"/>
      <w:r>
        <w:rPr>
          <w:rFonts w:cstheme="minorBidi"/>
          <w:color w:val="000000"/>
          <w:kern w:val="24"/>
          <w:sz w:val="26"/>
          <w:szCs w:val="26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0CDDFEED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B898B10" w14:textId="77777777" w:rsidR="00F631DD" w:rsidRDefault="00F631DD" w:rsidP="00F631DD">
      <w:pPr>
        <w:pStyle w:val="NormalWeb"/>
        <w:spacing w:before="0" w:beforeAutospacing="0" w:after="0" w:afterAutospacing="0" w:line="276" w:lineRule="auto"/>
        <w:rPr>
          <w:rFonts w:cstheme="minorBidi"/>
          <w:color w:val="000000"/>
          <w:kern w:val="24"/>
          <w:sz w:val="26"/>
          <w:szCs w:val="26"/>
        </w:rPr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13) видеопрезентация для кандидата без стажа продолжительностью не менее 15 минут, с минимальным разрешением – 720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x</w:t>
      </w:r>
      <w:r>
        <w:rPr>
          <w:rFonts w:cstheme="minorBidi"/>
          <w:color w:val="000000"/>
          <w:kern w:val="24"/>
          <w:sz w:val="26"/>
          <w:szCs w:val="26"/>
        </w:rPr>
        <w:t xml:space="preserve"> 480.</w:t>
      </w:r>
    </w:p>
    <w:p w14:paraId="26A8AACC" w14:textId="77777777" w:rsidR="00F631DD" w:rsidRDefault="00F631DD" w:rsidP="00F631DD">
      <w:pPr>
        <w:pStyle w:val="NormalWeb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</w:rPr>
        <w:t>14) отзыв с предыдущего места работы.</w:t>
      </w:r>
    </w:p>
    <w:p w14:paraId="2FAD209D" w14:textId="77777777" w:rsidR="00F631DD" w:rsidRDefault="00F631DD" w:rsidP="00F631DD"/>
    <w:p w14:paraId="1FC8EBF9" w14:textId="77777777" w:rsidR="00F631DD" w:rsidRDefault="00F631DD" w:rsidP="00F631DD"/>
    <w:p w14:paraId="7A116720" w14:textId="77777777" w:rsidR="00401062" w:rsidRDefault="00401062"/>
    <w:sectPr w:rsidR="0040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0080F"/>
    <w:multiLevelType w:val="multilevel"/>
    <w:tmpl w:val="CA9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35A39"/>
    <w:multiLevelType w:val="multilevel"/>
    <w:tmpl w:val="76C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719862">
    <w:abstractNumId w:val="0"/>
  </w:num>
  <w:num w:numId="2" w16cid:durableId="21081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DD"/>
    <w:rsid w:val="00202E79"/>
    <w:rsid w:val="00401062"/>
    <w:rsid w:val="00CC3133"/>
    <w:rsid w:val="00F6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2D43"/>
  <w15:chartTrackingRefBased/>
  <w15:docId w15:val="{ED39C85E-9EBD-42D6-9436-D77C0874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63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Админ</cp:lastModifiedBy>
  <cp:revision>2</cp:revision>
  <dcterms:created xsi:type="dcterms:W3CDTF">2025-08-18T07:55:00Z</dcterms:created>
  <dcterms:modified xsi:type="dcterms:W3CDTF">2025-08-18T07:55:00Z</dcterms:modified>
</cp:coreProperties>
</file>