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18" w:rsidRDefault="00346118" w:rsidP="00346118">
      <w:proofErr w:type="gramStart"/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  <w:r>
        <w:t xml:space="preserve"> </w:t>
      </w:r>
      <w:proofErr w:type="spellStart"/>
      <w:r>
        <w:t>Қазақстандық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қысқы</w:t>
      </w:r>
      <w:proofErr w:type="spellEnd"/>
      <w:r>
        <w:t xml:space="preserve"> </w:t>
      </w:r>
      <w:proofErr w:type="spellStart"/>
      <w:r>
        <w:t>каникулда</w:t>
      </w:r>
      <w:proofErr w:type="spellEnd"/>
      <w:r>
        <w:t xml:space="preserve"> </w:t>
      </w:r>
      <w:proofErr w:type="spellStart"/>
      <w:r>
        <w:t>неше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демалады</w:t>
      </w:r>
      <w:proofErr w:type="spellEnd"/>
      <w:r>
        <w:t>?</w:t>
      </w:r>
      <w:proofErr w:type="gramEnd"/>
      <w:r>
        <w:t xml:space="preserve"> </w:t>
      </w:r>
    </w:p>
    <w:p w:rsidR="00346118" w:rsidRDefault="00346118" w:rsidP="00346118"/>
    <w:p w:rsidR="00346118" w:rsidRDefault="00346118" w:rsidP="00346118">
      <w:r>
        <w:rPr>
          <w:rFonts w:ascii="Segoe UI Symbol" w:hAnsi="Segoe UI Symbol" w:cs="Segoe UI Symbol"/>
        </w:rPr>
        <w:t>📆</w:t>
      </w:r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тоқсанның</w:t>
      </w:r>
      <w:proofErr w:type="spellEnd"/>
      <w:r>
        <w:t xml:space="preserve"> </w:t>
      </w:r>
      <w:proofErr w:type="spellStart"/>
      <w:r>
        <w:t>аяқталуына</w:t>
      </w:r>
      <w:proofErr w:type="spellEnd"/>
      <w:r>
        <w:t xml:space="preserve"> </w:t>
      </w:r>
      <w:proofErr w:type="spellStart"/>
      <w:r>
        <w:t>санаулы</w:t>
      </w:r>
      <w:proofErr w:type="spellEnd"/>
      <w:r>
        <w:t xml:space="preserve"> </w:t>
      </w:r>
      <w:proofErr w:type="spellStart"/>
      <w:r>
        <w:t>күндер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. </w:t>
      </w:r>
      <w:proofErr w:type="spellStart"/>
      <w:r>
        <w:t>Қысқы</w:t>
      </w:r>
      <w:proofErr w:type="spellEnd"/>
      <w:r>
        <w:t xml:space="preserve"> каникул </w:t>
      </w:r>
      <w:proofErr w:type="spellStart"/>
      <w:r>
        <w:t>кезеңі</w:t>
      </w:r>
      <w:proofErr w:type="spellEnd"/>
      <w:r>
        <w:t xml:space="preserve"> 2024 </w:t>
      </w:r>
      <w:proofErr w:type="spellStart"/>
      <w:r>
        <w:t>жылдың</w:t>
      </w:r>
      <w:proofErr w:type="spellEnd"/>
      <w:r>
        <w:t xml:space="preserve"> 30-желтоқсаны мен 2025 </w:t>
      </w:r>
      <w:proofErr w:type="spellStart"/>
      <w:r>
        <w:t>жылдың</w:t>
      </w:r>
      <w:proofErr w:type="spellEnd"/>
      <w:r>
        <w:t xml:space="preserve"> 8-қаңтарын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 он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созылады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туралы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қу-ағарту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</w:t>
      </w:r>
      <w:proofErr w:type="spellStart"/>
      <w:r>
        <w:t>баспасөз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>.</w:t>
      </w:r>
    </w:p>
    <w:p w:rsidR="00346118" w:rsidRDefault="00346118" w:rsidP="00346118"/>
    <w:p w:rsidR="00346118" w:rsidRDefault="00346118" w:rsidP="00346118">
      <w:r>
        <w:rPr>
          <w:rFonts w:ascii="Segoe UI Symbol" w:hAnsi="Segoe UI Symbol" w:cs="Segoe UI Symbol"/>
        </w:rPr>
        <w:t>📁</w:t>
      </w:r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оқушыларының</w:t>
      </w:r>
      <w:proofErr w:type="spellEnd"/>
      <w:r>
        <w:t xml:space="preserve"> </w:t>
      </w:r>
      <w:proofErr w:type="spellStart"/>
      <w:r>
        <w:t>қысқы</w:t>
      </w:r>
      <w:proofErr w:type="spellEnd"/>
      <w:r>
        <w:t xml:space="preserve"> </w:t>
      </w:r>
      <w:proofErr w:type="spellStart"/>
      <w:r>
        <w:t>демалыстағы</w:t>
      </w:r>
      <w:proofErr w:type="spellEnd"/>
      <w:r>
        <w:t xml:space="preserve"> бос </w:t>
      </w:r>
      <w:proofErr w:type="spellStart"/>
      <w:proofErr w:type="gramStart"/>
      <w:r>
        <w:t>уа</w:t>
      </w:r>
      <w:proofErr w:type="gramEnd"/>
      <w:r>
        <w:t>қытын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«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»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мектептерде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қатар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беру, </w:t>
      </w:r>
      <w:proofErr w:type="spellStart"/>
      <w:r>
        <w:t>спорттық</w:t>
      </w:r>
      <w:proofErr w:type="spellEnd"/>
      <w:r>
        <w:t xml:space="preserve">,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жоспарланған</w:t>
      </w:r>
      <w:proofErr w:type="spellEnd"/>
      <w:r>
        <w:t>:</w:t>
      </w:r>
    </w:p>
    <w:p w:rsidR="00346118" w:rsidRDefault="00346118" w:rsidP="00346118"/>
    <w:p w:rsidR="00346118" w:rsidRDefault="00346118" w:rsidP="00346118">
      <w:r>
        <w:t>* «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құштар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» </w:t>
      </w:r>
      <w:proofErr w:type="spellStart"/>
      <w:r>
        <w:t>жобасын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«</w:t>
      </w:r>
      <w:proofErr w:type="spellStart"/>
      <w:r>
        <w:t>Қыста</w:t>
      </w:r>
      <w:proofErr w:type="spellEnd"/>
      <w:r>
        <w:t xml:space="preserve">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оқимыз</w:t>
      </w:r>
      <w:proofErr w:type="spellEnd"/>
      <w:r>
        <w:t xml:space="preserve">, </w:t>
      </w:r>
      <w:proofErr w:type="spellStart"/>
      <w:proofErr w:type="gramStart"/>
      <w:r>
        <w:t>жадымыз</w:t>
      </w:r>
      <w:proofErr w:type="gramEnd"/>
      <w:r>
        <w:t>ға</w:t>
      </w:r>
      <w:proofErr w:type="spellEnd"/>
      <w:r>
        <w:t xml:space="preserve"> </w:t>
      </w:r>
      <w:proofErr w:type="spellStart"/>
      <w:r>
        <w:t>тоқимыз</w:t>
      </w:r>
      <w:proofErr w:type="spellEnd"/>
      <w:r>
        <w:t xml:space="preserve">» </w:t>
      </w:r>
      <w:proofErr w:type="spellStart"/>
      <w:r>
        <w:t>мектепішілік</w:t>
      </w:r>
      <w:proofErr w:type="spellEnd"/>
      <w:r>
        <w:t xml:space="preserve"> </w:t>
      </w:r>
      <w:proofErr w:type="spellStart"/>
      <w:r>
        <w:t>іс-шарасы</w:t>
      </w:r>
      <w:proofErr w:type="spellEnd"/>
      <w:r>
        <w:t>;</w:t>
      </w:r>
    </w:p>
    <w:p w:rsidR="00346118" w:rsidRDefault="00346118" w:rsidP="00346118">
      <w:r>
        <w:t xml:space="preserve">* театр </w:t>
      </w:r>
      <w:proofErr w:type="spellStart"/>
      <w:r>
        <w:t>фестивальдері</w:t>
      </w:r>
      <w:proofErr w:type="spellEnd"/>
      <w:r>
        <w:t xml:space="preserve"> мен </w:t>
      </w:r>
      <w:proofErr w:type="spellStart"/>
      <w:r>
        <w:t>қойылымдары</w:t>
      </w:r>
      <w:proofErr w:type="spellEnd"/>
      <w:r>
        <w:t>;</w:t>
      </w:r>
    </w:p>
    <w:p w:rsidR="00346118" w:rsidRDefault="00346118" w:rsidP="00346118">
      <w:r>
        <w:t xml:space="preserve">*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әшекейлер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шеберлік</w:t>
      </w:r>
      <w:proofErr w:type="spellEnd"/>
      <w:r>
        <w:t xml:space="preserve"> </w:t>
      </w:r>
      <w:proofErr w:type="spellStart"/>
      <w:r>
        <w:t>сабақтары</w:t>
      </w:r>
      <w:proofErr w:type="spellEnd"/>
      <w:r>
        <w:t>;</w:t>
      </w:r>
    </w:p>
    <w:p w:rsidR="00346118" w:rsidRDefault="00346118" w:rsidP="00346118">
      <w:r>
        <w:t xml:space="preserve">* </w:t>
      </w:r>
      <w:proofErr w:type="spellStart"/>
      <w:r>
        <w:t>қ</w:t>
      </w:r>
      <w:proofErr w:type="gramStart"/>
      <w:r>
        <w:t>ау</w:t>
      </w:r>
      <w:proofErr w:type="gramEnd"/>
      <w:r>
        <w:t>іпсіздік</w:t>
      </w:r>
      <w:proofErr w:type="spellEnd"/>
      <w:r>
        <w:t xml:space="preserve"> </w:t>
      </w:r>
      <w:proofErr w:type="spellStart"/>
      <w:r>
        <w:t>сабақтары</w:t>
      </w:r>
      <w:proofErr w:type="spellEnd"/>
      <w:r>
        <w:t>;</w:t>
      </w:r>
    </w:p>
    <w:p w:rsidR="00346118" w:rsidRDefault="00346118" w:rsidP="00346118">
      <w:r>
        <w:t xml:space="preserve">* </w:t>
      </w:r>
      <w:proofErr w:type="spellStart"/>
      <w:r>
        <w:t>мұражайларға</w:t>
      </w:r>
      <w:proofErr w:type="spellEnd"/>
      <w:r>
        <w:t xml:space="preserve">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орталық</w:t>
      </w:r>
      <w:proofErr w:type="gramStart"/>
      <w:r>
        <w:t>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ескерткіштерге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экскурсиялар</w:t>
      </w:r>
      <w:proofErr w:type="spellEnd"/>
      <w:r>
        <w:t>;</w:t>
      </w:r>
    </w:p>
    <w:p w:rsidR="00346118" w:rsidRDefault="00346118" w:rsidP="00346118">
      <w:r>
        <w:t xml:space="preserve">*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, коньки, </w:t>
      </w:r>
      <w:proofErr w:type="spellStart"/>
      <w:proofErr w:type="gramStart"/>
      <w:r>
        <w:t>ша</w:t>
      </w:r>
      <w:proofErr w:type="gramEnd"/>
      <w:r>
        <w:t>ңғы</w:t>
      </w:r>
      <w:proofErr w:type="spellEnd"/>
      <w:r>
        <w:t xml:space="preserve"> </w:t>
      </w:r>
      <w:proofErr w:type="spellStart"/>
      <w:r>
        <w:t>тебу</w:t>
      </w:r>
      <w:proofErr w:type="spellEnd"/>
      <w:r>
        <w:t>;</w:t>
      </w:r>
    </w:p>
    <w:p w:rsidR="00346118" w:rsidRDefault="00346118" w:rsidP="00346118">
      <w:r>
        <w:t xml:space="preserve">*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акциялары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бас</w:t>
      </w:r>
      <w:proofErr w:type="gramEnd"/>
      <w:r>
        <w:t>қа</w:t>
      </w:r>
      <w:proofErr w:type="spellEnd"/>
      <w:r>
        <w:t xml:space="preserve"> да </w:t>
      </w:r>
      <w:proofErr w:type="spellStart"/>
      <w:r>
        <w:t>шаралар</w:t>
      </w:r>
      <w:proofErr w:type="spellEnd"/>
      <w:r>
        <w:t>.</w:t>
      </w:r>
    </w:p>
    <w:p w:rsidR="00346118" w:rsidRDefault="00346118" w:rsidP="00346118"/>
    <w:p w:rsidR="00346118" w:rsidRDefault="00346118" w:rsidP="00346118">
      <w:r>
        <w:rPr>
          <w:rFonts w:ascii="Segoe UI Symbol" w:hAnsi="Segoe UI Symbol" w:cs="Segoe UI Symbol"/>
        </w:rPr>
        <w:t>🔺</w:t>
      </w:r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бастысы</w:t>
      </w:r>
      <w:proofErr w:type="spellEnd"/>
      <w:r>
        <w:t xml:space="preserve"> -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</w:t>
      </w:r>
      <w:proofErr w:type="gramStart"/>
      <w:r>
        <w:t>ау</w:t>
      </w:r>
      <w:proofErr w:type="gramEnd"/>
      <w:r>
        <w:t>іпсіздігін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. Осы </w:t>
      </w:r>
      <w:proofErr w:type="spellStart"/>
      <w:r>
        <w:t>мақсатта</w:t>
      </w:r>
      <w:proofErr w:type="spellEnd"/>
      <w:r>
        <w:t xml:space="preserve"> </w:t>
      </w: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жол-көлі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proofErr w:type="gramStart"/>
      <w:r>
        <w:t>жара</w:t>
      </w:r>
      <w:proofErr w:type="gramEnd"/>
      <w:r>
        <w:t>қаттарының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, </w:t>
      </w:r>
      <w:proofErr w:type="spellStart"/>
      <w:r>
        <w:t>мектептің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,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көшедегі</w:t>
      </w:r>
      <w:proofErr w:type="spellEnd"/>
      <w:r>
        <w:t xml:space="preserve"> </w:t>
      </w:r>
      <w:proofErr w:type="spellStart"/>
      <w:r>
        <w:t>қауіпсіздігіне</w:t>
      </w:r>
      <w:proofErr w:type="spellEnd"/>
      <w:r>
        <w:t xml:space="preserve">, </w:t>
      </w:r>
      <w:proofErr w:type="spellStart"/>
      <w:r>
        <w:t>үйдегі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киберқауіпсіздікке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аударылады</w:t>
      </w:r>
      <w:proofErr w:type="spellEnd"/>
      <w:r>
        <w:t>.</w:t>
      </w:r>
    </w:p>
    <w:p w:rsidR="00346118" w:rsidRDefault="00346118" w:rsidP="00346118"/>
    <w:p w:rsidR="00346118" w:rsidRDefault="00346118" w:rsidP="00346118">
      <w:proofErr w:type="gramStart"/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кетейік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ұсыным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жолданады</w:t>
      </w:r>
      <w:proofErr w:type="spellEnd"/>
      <w:r>
        <w:t>.</w:t>
      </w:r>
      <w:proofErr w:type="gramEnd"/>
    </w:p>
    <w:p w:rsidR="00346118" w:rsidRDefault="00346118" w:rsidP="00346118">
      <w:bookmarkStart w:id="0" w:name="_GoBack"/>
      <w:bookmarkEnd w:id="0"/>
    </w:p>
    <w:sectPr w:rsidR="0034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18"/>
    <w:rsid w:val="00346118"/>
    <w:rsid w:val="00B73393"/>
    <w:rsid w:val="00F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2024-12-10T04:45:00Z</dcterms:created>
  <dcterms:modified xsi:type="dcterms:W3CDTF">2024-12-10T04:49:00Z</dcterms:modified>
</cp:coreProperties>
</file>