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F8" w:rsidRPr="00AA66F8" w:rsidRDefault="00AA66F8" w:rsidP="00AA66F8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Консультация для родителей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Нетрадиционные техники рисования и их роль в развитии детей дошкольного возраста.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Дошкольный возраст – это тот период, когда изобразительная деятельность может стать и чаще всего является устойчивым увлечением не только «особо» одаренных, но и всех детей. Общение с искусством доставляет огромное удовольствие в жизни дошкольников.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Все дети любят рисовать, когда это у них хорошо получается. Рисование карандашами, кистью требует высокого уровня владения техникой рисования, сформированных навыков и знаний, приемов работы. Очень часто отсутствие этих знаний и навыков быстро отвращает ребенка от рисования, поскольку в результате его усилий рисунок получается неправильным, он не соответствует желанию ребенка получить изображение, близкое к его замыслу или реальному объекту, который он пытался изобразить.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Наблюдения за эффективностью рисования  в детском саду  приводят  к выводу о необходимости использования нетрадиционных  техник, которые создадут ситуацию успеха у воспитанников, сформируют устойчивую мотивацию к рисованию.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Нетрадиционно</w:t>
      </w: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- не основываясь на традиции. Происходя не в силу установившейся традиции, устраиваясь не по заведенному обычаю. Отличаясь оригинальностью. Не придерживаясь традиций.</w:t>
      </w:r>
      <w:r w:rsidRPr="00AA66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Рисование нетрадиционными способами, увлекательная, завораживающая деятельность, которая удивляет и восхищает детей.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 нетрадиционной изобразительной деятельности: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1.Развивать художественное творчество, воображение, фантазию дошкольников. Формировать индивидуальные, интеллектуальные творческие способности через использование нетрадиционных техник и материалов  в изобразительной деятельности;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2.Развивать умения </w:t>
      </w:r>
      <w:r w:rsidRPr="00AA66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самостоятельно</w:t>
      </w: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создавать, применять, использовать различный нетрадиционный материал и нетрадиционные техники в художественном творчестве.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1.Прививать и поддерживать интерес  к нетрадиционным техникам  рисования: создавать предметно-развивающую среду по художественному творчеству;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2.Продолжать знакомить дошкольников с нетрадиционными техниками рисования; находить нестандартные способы изображения предметов и явлений;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3.Развивать  изобразительные умения, навыки, систематизировать полученные знания;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4.Развивать технические художественные умения и навыки по принципу: от простого к сложному (переход от простых  нетрадиционных способов изображения к более </w:t>
      </w:r>
      <w:proofErr w:type="gramStart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сложным</w:t>
      </w:r>
      <w:proofErr w:type="gramEnd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5.Продолжать развивать чувство цвета, формы, композиции, пространственное воображение, художественный и эстетический вкус;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6.Расширять представление о прекрасном  через наблюдение в природе, рассматривание красивых предметов интерьера, репродукций художников, иллюстраций в книгах, альбомах, прослушивание классической музыки, посещение красивых и культурных  мест в городе: художественных салонов, выставок.</w:t>
      </w:r>
      <w:proofErr w:type="gramEnd"/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7.Сплотить детский коллектив путем совместного творчества.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8.Развивать желание экспериментировать, проявляя яркие познавательные чувства: удивление, сомнение, радость от узнавания нового.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9.Закреплять и обогащать знания детей о разных видах художественного  творчества;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10.Воспитывать трудолюбие и желание добиваться успеха собственным трудом.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11.Воспитывать внимание, аккуратность, целеустремлённость, творческую самореализацию.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Проведение творческой художественной деятельности с использованием нетрадиционных техник: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•Способствует снятию детских страхов;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•Развивает уверенность в своих силах;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•Развивает пространственное мышление;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•Развивает в детях свободно выражать свой замысел;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•Побуждает детей к творческим поискам и решениям;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•Развивает умение детей действовать  с разнообразным материалом;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•Развивает чувство композиции, ритма,  колорита, чувство фактурности и объёмности;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•Развивает мелкую моторику рук;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•Развивает творческие способности, воображение и  полёт фантазии;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•Во время деятельности дети получают эстетическое удовольствие.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lastRenderedPageBreak/>
        <w:t>С детьми младшего и среднего дошкольного возраста рекомендуется использовать: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•рисование пальчиками;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•оттиск печатками из картофеля, моркови, пенопласта;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•рисование ладошками.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</w:t>
      </w:r>
      <w:proofErr w:type="gramStart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тычок</w:t>
      </w:r>
      <w:proofErr w:type="gramEnd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жесткой полусухой кистью.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•печать поролоном;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•печать пробками;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•восковые мелки + гуашь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•свеча + акварель;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•отпечатки листьев;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•рисунки из ладошки;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•рисование ватными палочками;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•волшебные веревочки;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•монотипия предметная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В старшем дошкольном возрасте дети могут освоить еще более трудные методы и техники: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•рисование солью, песком, манкой;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•рисование мыльными пузырями;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•рисование мятой бумагой;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</w:t>
      </w:r>
      <w:proofErr w:type="spellStart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кляксография</w:t>
      </w:r>
      <w:proofErr w:type="spellEnd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 трубочкой;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•монотипия пейзажная;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•печать по трафарету;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</w:t>
      </w:r>
      <w:proofErr w:type="spellStart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кляксография</w:t>
      </w:r>
      <w:proofErr w:type="spellEnd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обычная;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</w:t>
      </w:r>
      <w:proofErr w:type="spellStart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пластилинография</w:t>
      </w:r>
      <w:proofErr w:type="spellEnd"/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</w:t>
      </w:r>
      <w:proofErr w:type="spellStart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граттаж</w:t>
      </w:r>
      <w:proofErr w:type="spellEnd"/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деятельности по художественному творчеству  необходимо предоставлять детям свободу выбора изобразительных материалов. Необходимо использовать разные материалы: краски, цветные карандаши, мелки. Это даёт возможность ребёнку выбрать  художественный материал по желанию, </w:t>
      </w: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развивается самостоятельность в работе, познавательная и экспериментальная активность, творчество.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Творческий процесс - это настоящее чудо. Каждая из нетрадиционных  техник - это маленькая игра. Их использование позволяет детям чувствовать себя свободнее, смелее, непосредственнее, развивает воображение, дает полную свободу для самовыражения.</w:t>
      </w:r>
    </w:p>
    <w:p w:rsidR="00AA66F8" w:rsidRPr="00AA66F8" w:rsidRDefault="00AA66F8" w:rsidP="00AA66F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A66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Законченные работы обязательно выставляются на доске или раскладываются на столе, ковре в конце занятия. Анализ художественной деятельности  важен для развития детского творчества, прежде всего тем, что дети видят результаты своей деятельности, учатся решать изобразительные задачи. Дети с удовольствием любят рассматривать свои работы, говорить о них. Эту активность педагог должен поддерживать, развивать. Анализ работ обязательно связывается с изобразительной задачей. Оценивается не сам ребёнок, а его рисунок.</w:t>
      </w:r>
    </w:p>
    <w:p w:rsidR="00E82E72" w:rsidRDefault="00E82E72"/>
    <w:sectPr w:rsidR="00E82E72" w:rsidSect="00AA66F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66F8"/>
    <w:rsid w:val="00AA66F8"/>
    <w:rsid w:val="00E8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4781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2020-12-22T15:21:00Z</dcterms:created>
  <dcterms:modified xsi:type="dcterms:W3CDTF">2020-12-22T15:23:00Z</dcterms:modified>
</cp:coreProperties>
</file>