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79B" w:rsidRDefault="00FD079B" w:rsidP="00FD0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Информация 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деятельности </w:t>
      </w:r>
    </w:p>
    <w:p w:rsidR="00FD079B" w:rsidRDefault="00FD079B" w:rsidP="00FD0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организации питания учащихся </w:t>
      </w:r>
    </w:p>
    <w:p w:rsidR="00FD079B" w:rsidRDefault="00FD079B" w:rsidP="00FD0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 октябрь 2023г. </w:t>
      </w:r>
    </w:p>
    <w:p w:rsidR="00FD079B" w:rsidRDefault="00FD079B" w:rsidP="00FD0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КГУ «ОШ № 7» отдела образования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емиртау </w:t>
      </w:r>
    </w:p>
    <w:p w:rsidR="00FD079B" w:rsidRDefault="00FD079B" w:rsidP="00FD0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управления образования Карагандинской области</w:t>
      </w:r>
    </w:p>
    <w:p w:rsidR="00FD079B" w:rsidRDefault="00FD079B" w:rsidP="00FD07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27.10.2023 г.</w:t>
      </w:r>
    </w:p>
    <w:p w:rsidR="00FD079B" w:rsidRDefault="00FD079B" w:rsidP="00FD079B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на втором этаже располагается столовая, проектная мощность которой составляет 60 посадочных мест.</w:t>
      </w:r>
      <w:r>
        <w:rPr>
          <w:rFonts w:ascii="Times New Roman" w:hAnsi="Times New Roman"/>
          <w:sz w:val="24"/>
          <w:szCs w:val="24"/>
        </w:rPr>
        <w:t xml:space="preserve"> В 2023-2024 учебном году питание осуществляется с 04.09.2023 г. Охват детей питанием:</w:t>
      </w:r>
    </w:p>
    <w:p w:rsidR="00FD079B" w:rsidRDefault="00FD079B" w:rsidP="00FD079B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 сентября 2023 г. – 73 ребенка (с 1-11 класс) из социально-уязвимых семей. Также питание осуществляется для учащихся 1-4 классов, охват – 158 детей. Общий охват бесплатным питанием составляет 212 учащихся.</w:t>
      </w:r>
    </w:p>
    <w:p w:rsidR="00FD079B" w:rsidRDefault="00FD079B" w:rsidP="00FD079B">
      <w:pPr>
        <w:keepNext/>
        <w:spacing w:after="0" w:line="240" w:lineRule="auto"/>
        <w:ind w:firstLine="454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Поварской состав: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Байгуатова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Кумисай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Сисеналыевна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повар,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Молдир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Куншыгаровна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пекарь,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Зархунова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Акмарал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Адильхановна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рабочая,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Аханова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Сезимгуль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посудница.</w:t>
      </w:r>
    </w:p>
    <w:p w:rsidR="00FD079B" w:rsidRDefault="00FD079B" w:rsidP="00FD079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Выполняются санитарно-эпидемиологические мероприятия. Территория пищеблока и столовой (трапезной) содержатся в чистоте и уюте, влажная уборка проводится 2 раза в течение дня, с добавлением дезинфицирующих средств. В период карантина по ветрянке (1А, 1Б, 2Б),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кварцевание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проветривание осуществляется после каждого карантинного класса.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Санитарное состояние школьной столовой соответствует всем нормам. Имеются моющие средства, технологическое оборудование и уборочный инвентарь -  промаркированы.</w:t>
      </w:r>
    </w:p>
    <w:p w:rsidR="00FD079B" w:rsidRDefault="00FD079B" w:rsidP="00FD079B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в приемной имеется журнал жалоб и предложений по качеству питания.</w:t>
      </w:r>
    </w:p>
    <w:p w:rsidR="00FD079B" w:rsidRDefault="00FD079B" w:rsidP="00FD079B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В наличии имеется следующая документация по работе школьной столовой:</w:t>
      </w:r>
    </w:p>
    <w:p w:rsidR="00FD079B" w:rsidRDefault="00FD079B" w:rsidP="00FD079B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Журнал здоровья персонала столовой по форме;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больничными листами; допуск к работе; санитарные книжки; </w:t>
      </w:r>
    </w:p>
    <w:p w:rsidR="00FD079B" w:rsidRDefault="00FD079B" w:rsidP="00FD079B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Журнал по </w:t>
      </w:r>
      <w:proofErr w:type="gramStart"/>
      <w:r>
        <w:rPr>
          <w:sz w:val="24"/>
          <w:szCs w:val="24"/>
        </w:rPr>
        <w:t>контролю за</w:t>
      </w:r>
      <w:proofErr w:type="gramEnd"/>
      <w:r>
        <w:rPr>
          <w:sz w:val="24"/>
          <w:szCs w:val="24"/>
        </w:rPr>
        <w:t xml:space="preserve"> доброкачественностью скоропортящихся продуктов по форме: дата, перечень поступающих продуктов в пищеблок; вес и качество проверяемых продуктов; последний срок реализации продуктов; где закупали продукты; наличие ветеринарных справок; подпись.</w:t>
      </w:r>
    </w:p>
    <w:p w:rsidR="00FD079B" w:rsidRDefault="00FD079B" w:rsidP="00FD079B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Журнал учёта температуры холодильного оборудования по форме: дата, температура, подпись.</w:t>
      </w:r>
      <w:r>
        <w:rPr>
          <w:sz w:val="24"/>
          <w:szCs w:val="24"/>
        </w:rPr>
        <w:tab/>
      </w:r>
    </w:p>
    <w:p w:rsidR="00FD079B" w:rsidRDefault="00FD079B" w:rsidP="00FD079B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Бракеражный</w:t>
      </w:r>
      <w:proofErr w:type="spellEnd"/>
      <w:r>
        <w:rPr>
          <w:sz w:val="24"/>
          <w:szCs w:val="24"/>
        </w:rPr>
        <w:t xml:space="preserve"> журнал</w:t>
      </w:r>
    </w:p>
    <w:p w:rsidR="00FD079B" w:rsidRDefault="00FD079B" w:rsidP="00FD079B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Журнал органолептической оценки качества</w:t>
      </w:r>
    </w:p>
    <w:p w:rsidR="00FD079B" w:rsidRDefault="00FD079B" w:rsidP="00FD079B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Акты о проверки норм питания в столовой. Составляются ежемесячно школьной </w:t>
      </w:r>
      <w:r w:rsidR="00EF56AE">
        <w:rPr>
          <w:sz w:val="24"/>
          <w:szCs w:val="24"/>
        </w:rPr>
        <w:t>комиссией по мониторингу качества питания детей (</w:t>
      </w:r>
      <w:proofErr w:type="spellStart"/>
      <w:r>
        <w:rPr>
          <w:sz w:val="24"/>
          <w:szCs w:val="24"/>
        </w:rPr>
        <w:t>бракеражной</w:t>
      </w:r>
      <w:proofErr w:type="spellEnd"/>
      <w:r>
        <w:rPr>
          <w:sz w:val="24"/>
          <w:szCs w:val="24"/>
        </w:rPr>
        <w:t xml:space="preserve"> комиссией</w:t>
      </w:r>
      <w:r w:rsidR="00EF56AE">
        <w:rPr>
          <w:sz w:val="24"/>
          <w:szCs w:val="24"/>
        </w:rPr>
        <w:t>)</w:t>
      </w:r>
      <w:r>
        <w:rPr>
          <w:sz w:val="24"/>
          <w:szCs w:val="24"/>
        </w:rPr>
        <w:t xml:space="preserve"> в составе 7-ти человек. В школьную </w:t>
      </w:r>
      <w:proofErr w:type="spellStart"/>
      <w:r>
        <w:rPr>
          <w:sz w:val="24"/>
          <w:szCs w:val="24"/>
        </w:rPr>
        <w:t>бракеражную</w:t>
      </w:r>
      <w:proofErr w:type="spellEnd"/>
      <w:r>
        <w:rPr>
          <w:sz w:val="24"/>
          <w:szCs w:val="24"/>
        </w:rPr>
        <w:t xml:space="preserve"> комиссию входят: председатель – Карибаева Г.А. и члены комиссии: </w:t>
      </w:r>
      <w:proofErr w:type="spellStart"/>
      <w:r>
        <w:rPr>
          <w:sz w:val="24"/>
          <w:szCs w:val="24"/>
        </w:rPr>
        <w:t>и.о.зам.дир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Р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Ладамина</w:t>
      </w:r>
      <w:proofErr w:type="spellEnd"/>
      <w:r>
        <w:rPr>
          <w:sz w:val="24"/>
          <w:szCs w:val="24"/>
        </w:rPr>
        <w:t xml:space="preserve"> В.А., </w:t>
      </w:r>
      <w:proofErr w:type="spellStart"/>
      <w:r>
        <w:rPr>
          <w:sz w:val="24"/>
          <w:szCs w:val="24"/>
        </w:rPr>
        <w:t>уч.нач.классов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Абельдинова</w:t>
      </w:r>
      <w:proofErr w:type="spellEnd"/>
      <w:r>
        <w:rPr>
          <w:sz w:val="24"/>
          <w:szCs w:val="24"/>
        </w:rPr>
        <w:t xml:space="preserve"> А.С., </w:t>
      </w:r>
      <w:proofErr w:type="spellStart"/>
      <w:r>
        <w:rPr>
          <w:sz w:val="24"/>
          <w:szCs w:val="24"/>
        </w:rPr>
        <w:t>мед.работник</w:t>
      </w:r>
      <w:proofErr w:type="spellEnd"/>
      <w:r>
        <w:rPr>
          <w:sz w:val="24"/>
          <w:szCs w:val="24"/>
        </w:rPr>
        <w:t xml:space="preserve"> школы – </w:t>
      </w:r>
      <w:proofErr w:type="spellStart"/>
      <w:r>
        <w:rPr>
          <w:sz w:val="24"/>
          <w:szCs w:val="24"/>
        </w:rPr>
        <w:t>Абишева</w:t>
      </w:r>
      <w:proofErr w:type="spellEnd"/>
      <w:r>
        <w:rPr>
          <w:sz w:val="24"/>
          <w:szCs w:val="24"/>
        </w:rPr>
        <w:t xml:space="preserve"> Е.В. (по согласованию) и председатель ПС – </w:t>
      </w:r>
      <w:proofErr w:type="spellStart"/>
      <w:r>
        <w:rPr>
          <w:sz w:val="24"/>
          <w:szCs w:val="24"/>
        </w:rPr>
        <w:t>Бояринцева</w:t>
      </w:r>
      <w:proofErr w:type="spellEnd"/>
      <w:r>
        <w:rPr>
          <w:sz w:val="24"/>
          <w:szCs w:val="24"/>
        </w:rPr>
        <w:t xml:space="preserve"> Н.С.</w:t>
      </w:r>
      <w:r w:rsidR="00EF56AE">
        <w:rPr>
          <w:sz w:val="24"/>
          <w:szCs w:val="24"/>
        </w:rPr>
        <w:t xml:space="preserve">, заведующий столовой – </w:t>
      </w:r>
      <w:proofErr w:type="spellStart"/>
      <w:r w:rsidR="00EF56AE">
        <w:rPr>
          <w:sz w:val="24"/>
          <w:szCs w:val="24"/>
        </w:rPr>
        <w:t>Касымов</w:t>
      </w:r>
      <w:proofErr w:type="spellEnd"/>
      <w:r w:rsidR="00EF56AE">
        <w:rPr>
          <w:sz w:val="24"/>
          <w:szCs w:val="24"/>
        </w:rPr>
        <w:t xml:space="preserve"> Ж., представители родительской общественности – </w:t>
      </w:r>
      <w:proofErr w:type="spellStart"/>
      <w:r w:rsidR="00EF56AE">
        <w:rPr>
          <w:sz w:val="24"/>
          <w:szCs w:val="24"/>
        </w:rPr>
        <w:t>Габрусь</w:t>
      </w:r>
      <w:proofErr w:type="spellEnd"/>
      <w:r w:rsidR="00EF56AE">
        <w:rPr>
          <w:sz w:val="24"/>
          <w:szCs w:val="24"/>
        </w:rPr>
        <w:t xml:space="preserve"> Ю.А., Павлова И.Н.</w:t>
      </w:r>
    </w:p>
    <w:p w:rsidR="00FD079B" w:rsidRDefault="00FD079B" w:rsidP="00FD079B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Ежедневный мониторинг питания, который проводит мониторинговая группа с ежедневным охватом питанием по школе.</w:t>
      </w:r>
    </w:p>
    <w:p w:rsidR="00FD079B" w:rsidRDefault="00FD079B" w:rsidP="00FD079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Режим работы школьной столовой</w:t>
      </w:r>
      <w:r>
        <w:rPr>
          <w:rFonts w:ascii="Times New Roman" w:hAnsi="Times New Roman"/>
          <w:sz w:val="24"/>
          <w:szCs w:val="24"/>
        </w:rPr>
        <w:t>: с 8.00 до 16.30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079B" w:rsidRDefault="00FD079B" w:rsidP="00FD079B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Ведётся анализ меню. Составляется ежедневное меню, которое вывешивается на стенде в столовой. </w:t>
      </w:r>
    </w:p>
    <w:p w:rsidR="00FD079B" w:rsidRDefault="00FD079B" w:rsidP="00FD079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Имеется маркировка разделочных ножей, досок, специально маркированных столов.</w:t>
      </w:r>
    </w:p>
    <w:p w:rsidR="00FD079B" w:rsidRDefault="00FD079B" w:rsidP="00FD079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Имеются суточные пробы.</w:t>
      </w:r>
    </w:p>
    <w:p w:rsidR="00FD079B" w:rsidRDefault="00FD079B" w:rsidP="00FD079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Имеется складское помещение с соблюдением товарного соседства.</w:t>
      </w:r>
    </w:p>
    <w:p w:rsidR="00FD079B" w:rsidRDefault="00FD079B" w:rsidP="00FD079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Соблюдаются все правила доставки пищевых продуктов, соблюдается питьевой режим.</w:t>
      </w:r>
    </w:p>
    <w:p w:rsidR="00FD079B" w:rsidRDefault="00FD079B" w:rsidP="00FD079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имеется центральная канализация.</w:t>
      </w:r>
    </w:p>
    <w:p w:rsidR="00FD079B" w:rsidRDefault="00FD079B" w:rsidP="00FD079B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школе имеется документация по организации питания: </w:t>
      </w:r>
    </w:p>
    <w:p w:rsidR="00FD079B" w:rsidRDefault="00FD079B" w:rsidP="00FD079B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годовой план работы школы, приказы по школе об организации питания школьников с указанием ответственного лица и о создании школьной комиссии; </w:t>
      </w:r>
    </w:p>
    <w:p w:rsidR="00FD079B" w:rsidRDefault="00FD079B" w:rsidP="00FD079B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договор с территориальным комитетом; </w:t>
      </w:r>
    </w:p>
    <w:p w:rsidR="00FD079B" w:rsidRDefault="00FD079B" w:rsidP="00FD079B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разрешение СЭС на открытие столовой; </w:t>
      </w:r>
    </w:p>
    <w:p w:rsidR="00FD079B" w:rsidRDefault="00FD079B" w:rsidP="00FD079B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методические рекомендации по организации питания школьников; </w:t>
      </w:r>
    </w:p>
    <w:p w:rsidR="00FD079B" w:rsidRDefault="00FD079B" w:rsidP="00FD079B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график работы школьной комиссии, акты, протоколы, график дежурства администрации школы в столовой.</w:t>
      </w:r>
    </w:p>
    <w:p w:rsidR="00FD079B" w:rsidRDefault="00FD079B" w:rsidP="00FD079B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Документы по организации бесплатного горячего питания у администрации и заведующего столовой: списки учащихся школы на бесплатное питание.</w:t>
      </w:r>
    </w:p>
    <w:p w:rsidR="00FD079B" w:rsidRDefault="00FD079B" w:rsidP="00FD079B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Отчёты по организации горячего, общественного питания. </w:t>
      </w:r>
    </w:p>
    <w:p w:rsidR="00FD079B" w:rsidRDefault="00FD079B" w:rsidP="00FD079B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Паспорт школьного пищеблока.</w:t>
      </w:r>
    </w:p>
    <w:p w:rsidR="00FD079B" w:rsidRDefault="00FD079B" w:rsidP="00FD07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Вопросы по организации питания рассматриваются на общешкольных родительских собраниях, заседаниях Педагогического и Попечительских советов систематически:</w:t>
      </w:r>
    </w:p>
    <w:p w:rsidR="00FD079B" w:rsidRDefault="00FD079B" w:rsidP="00FD07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Протокол Педагогического совета №1 от 29.08.2023 г.</w:t>
      </w:r>
    </w:p>
    <w:p w:rsidR="00FD079B" w:rsidRDefault="00FD079B" w:rsidP="00FD07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Протокол Попечительского совета №1 от 26.09.2023 г.</w:t>
      </w:r>
    </w:p>
    <w:p w:rsidR="00FD079B" w:rsidRDefault="00FD079B" w:rsidP="00FD07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Общешкольное родительское собрание.</w:t>
      </w:r>
    </w:p>
    <w:p w:rsidR="00EF56AE" w:rsidRDefault="00EF56AE" w:rsidP="00FD07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Совещание при директоре справка «Организация питания школьников» сентябрь.</w:t>
      </w:r>
    </w:p>
    <w:p w:rsidR="00FD079B" w:rsidRDefault="00FD079B" w:rsidP="00FD079B">
      <w:pPr>
        <w:pStyle w:val="a3"/>
        <w:spacing w:line="240" w:lineRule="auto"/>
        <w:ind w:firstLine="454"/>
        <w:rPr>
          <w:sz w:val="24"/>
          <w:szCs w:val="24"/>
        </w:rPr>
      </w:pPr>
    </w:p>
    <w:p w:rsidR="00FD079B" w:rsidRDefault="00FD079B" w:rsidP="00FD07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79B" w:rsidRDefault="00FD079B" w:rsidP="00FD07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79B" w:rsidRDefault="00FD079B" w:rsidP="00FD07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79B" w:rsidRDefault="00FD079B" w:rsidP="00FD07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79B" w:rsidRDefault="00FD079B" w:rsidP="00FD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79B" w:rsidRDefault="00FD079B" w:rsidP="00FD07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КГУ «ОШ №7»                                 Г.А. Карибаева</w:t>
      </w:r>
    </w:p>
    <w:p w:rsidR="00FD079B" w:rsidRDefault="00FD079B" w:rsidP="00FD079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Исп.: </w:t>
      </w:r>
      <w:proofErr w:type="spellStart"/>
      <w:r>
        <w:rPr>
          <w:rFonts w:ascii="Times New Roman" w:hAnsi="Times New Roman" w:cs="Times New Roman"/>
          <w:sz w:val="20"/>
          <w:szCs w:val="20"/>
        </w:rPr>
        <w:t>и.о</w:t>
      </w:r>
      <w:proofErr w:type="gramStart"/>
      <w:r>
        <w:rPr>
          <w:rFonts w:ascii="Times New Roman" w:hAnsi="Times New Roman" w:cs="Times New Roman"/>
          <w:sz w:val="20"/>
          <w:szCs w:val="20"/>
        </w:rPr>
        <w:t>.з</w:t>
      </w:r>
      <w:proofErr w:type="gramEnd"/>
      <w:r>
        <w:rPr>
          <w:rFonts w:ascii="Times New Roman" w:hAnsi="Times New Roman" w:cs="Times New Roman"/>
          <w:sz w:val="20"/>
          <w:szCs w:val="20"/>
        </w:rPr>
        <w:t>ам.по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ВР </w:t>
      </w:r>
      <w:proofErr w:type="spellStart"/>
      <w:r>
        <w:rPr>
          <w:rFonts w:ascii="Times New Roman" w:hAnsi="Times New Roman" w:cs="Times New Roman"/>
          <w:sz w:val="20"/>
          <w:szCs w:val="20"/>
        </w:rPr>
        <w:t>Ладамина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В.А.</w:t>
      </w:r>
    </w:p>
    <w:p w:rsidR="000D45C4" w:rsidRDefault="000D45C4"/>
    <w:sectPr w:rsidR="000D45C4" w:rsidSect="00407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079B"/>
    <w:rsid w:val="000D45C4"/>
    <w:rsid w:val="00311DF9"/>
    <w:rsid w:val="00407905"/>
    <w:rsid w:val="00EF56AE"/>
    <w:rsid w:val="00FD0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D079B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FD079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9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FizVoss</dc:creator>
  <cp:keywords/>
  <dc:description/>
  <cp:lastModifiedBy>FizVoss</cp:lastModifiedBy>
  <cp:revision>3</cp:revision>
  <cp:lastPrinted>2023-11-08T10:17:00Z</cp:lastPrinted>
  <dcterms:created xsi:type="dcterms:W3CDTF">2023-10-31T07:06:00Z</dcterms:created>
  <dcterms:modified xsi:type="dcterms:W3CDTF">2023-11-08T10:25:00Z</dcterms:modified>
</cp:coreProperties>
</file>