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7F6" w:rsidRDefault="002577F6" w:rsidP="0025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8C75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Неделя математической грамотности</w:t>
      </w:r>
    </w:p>
    <w:p w:rsidR="002577F6" w:rsidRPr="008C75D8" w:rsidRDefault="002577F6" w:rsidP="0025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2577F6" w:rsidRPr="008C75D8" w:rsidRDefault="002577F6" w:rsidP="00257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5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</w:t>
      </w:r>
      <w:r w:rsidRPr="008C75D8">
        <w:rPr>
          <w:rFonts w:ascii="Times New Roman" w:eastAsia="Times New Roman" w:hAnsi="Times New Roman" w:cs="Times New Roman"/>
          <w:sz w:val="28"/>
          <w:szCs w:val="24"/>
          <w:lang w:eastAsia="ru-RU"/>
        </w:rPr>
        <w:t>: создание условий для повышения качества математического образования детей дошкольного возраста</w:t>
      </w:r>
      <w:r w:rsidRPr="008C75D8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8C75D8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дошкольных организациях.</w:t>
      </w:r>
    </w:p>
    <w:p w:rsidR="002577F6" w:rsidRPr="008C75D8" w:rsidRDefault="002577F6" w:rsidP="00257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C75D8">
        <w:rPr>
          <w:rFonts w:ascii="Times New Roman" w:eastAsia="Calibri" w:hAnsi="Times New Roman" w:cs="Times New Roman"/>
          <w:b/>
          <w:sz w:val="28"/>
          <w:szCs w:val="24"/>
        </w:rPr>
        <w:t xml:space="preserve">Девиз недели: </w:t>
      </w:r>
      <w:r w:rsidRPr="008C75D8">
        <w:rPr>
          <w:rFonts w:ascii="Times New Roman" w:eastAsia="Calibri" w:hAnsi="Times New Roman" w:cs="Times New Roman"/>
          <w:sz w:val="28"/>
          <w:szCs w:val="24"/>
        </w:rPr>
        <w:t>«Математики тропинки - одолеем без запинки».</w:t>
      </w:r>
    </w:p>
    <w:p w:rsidR="002577F6" w:rsidRPr="008C75D8" w:rsidRDefault="002577F6" w:rsidP="00257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C75D8">
        <w:rPr>
          <w:rFonts w:ascii="Times New Roman" w:eastAsia="Calibri" w:hAnsi="Times New Roman" w:cs="Times New Roman"/>
          <w:b/>
          <w:sz w:val="28"/>
          <w:szCs w:val="24"/>
        </w:rPr>
        <w:t>«Неделя математической грамотности»</w:t>
      </w:r>
      <w:r w:rsidRPr="008C75D8">
        <w:rPr>
          <w:rFonts w:ascii="Times New Roman" w:eastAsia="Calibri" w:hAnsi="Times New Roman" w:cs="Times New Roman"/>
          <w:sz w:val="28"/>
          <w:szCs w:val="24"/>
        </w:rPr>
        <w:t xml:space="preserve"> способствует пробуждению и развитию интереса детей к данной области знаний, расширению и углублению знаний детей по программному материалу, воспитанию у детей чувства коллективизма, установления тесных контактов между воспитателями и родителями для развития познавательных интересов детей.  В проводимых мероприятиях создаются благоприятные условия для формирования у детей таких качеств личности, как любознательность, наблюдательность, стремление преодолевать трудности.</w:t>
      </w:r>
    </w:p>
    <w:p w:rsidR="002577F6" w:rsidRDefault="002577F6" w:rsidP="00257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C75D8">
        <w:rPr>
          <w:rFonts w:ascii="Times New Roman" w:eastAsia="Calibri" w:hAnsi="Times New Roman" w:cs="Times New Roman"/>
          <w:sz w:val="28"/>
          <w:szCs w:val="24"/>
        </w:rPr>
        <w:t>Торжественное открытие</w:t>
      </w:r>
      <w:r w:rsidRPr="008C75D8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</w:t>
      </w:r>
      <w:r w:rsidRPr="008C75D8">
        <w:rPr>
          <w:rFonts w:ascii="Times New Roman" w:eastAsia="Calibri" w:hAnsi="Times New Roman" w:cs="Times New Roman"/>
          <w:sz w:val="28"/>
          <w:szCs w:val="24"/>
        </w:rPr>
        <w:t>недели математической грамотности состоится 6 февраля в музыкальном зале, где Глашатай огласит Указ об открытии математической недели «Қызықты математика». В гости к маленьким жителям Сказочного королевства под звуки фанфар придет сама Королева Математики, а вместе с ней и Учёный Кот и любимый сказочный герой Незнайка.</w:t>
      </w:r>
    </w:p>
    <w:p w:rsidR="002577F6" w:rsidRPr="004F2FE1" w:rsidRDefault="002577F6" w:rsidP="002577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r w:rsidRPr="004F2FE1">
        <w:rPr>
          <w:rFonts w:ascii="Times New Roman" w:eastAsia="Calibri" w:hAnsi="Times New Roman" w:cs="Times New Roman"/>
          <w:b/>
          <w:sz w:val="28"/>
          <w:szCs w:val="24"/>
        </w:rPr>
        <w:t xml:space="preserve">Хэштег недели: </w:t>
      </w:r>
      <w:r w:rsidRPr="004F2FE1">
        <w:rPr>
          <w:rFonts w:ascii="Times New Roman" w:eastAsia="Calibri" w:hAnsi="Times New Roman" w:cs="Times New Roman"/>
          <w:b/>
          <w:sz w:val="28"/>
          <w:szCs w:val="24"/>
          <w:lang w:val="en-US"/>
        </w:rPr>
        <w:t>Umckrg#</w:t>
      </w:r>
      <w:r w:rsidRPr="004F2FE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4F2FE1">
        <w:rPr>
          <w:rFonts w:ascii="Times New Roman" w:eastAsia="Calibri" w:hAnsi="Times New Roman" w:cs="Times New Roman"/>
          <w:b/>
          <w:sz w:val="28"/>
          <w:szCs w:val="24"/>
          <w:lang w:val="kk-KZ"/>
        </w:rPr>
        <w:t>қ</w:t>
      </w:r>
      <w:r w:rsidRPr="004F2FE1">
        <w:rPr>
          <w:rFonts w:ascii="Times New Roman" w:eastAsia="Calibri" w:hAnsi="Times New Roman" w:cs="Times New Roman"/>
          <w:b/>
          <w:sz w:val="28"/>
          <w:szCs w:val="24"/>
        </w:rPr>
        <w:t>ызықтыматематика</w:t>
      </w:r>
    </w:p>
    <w:p w:rsidR="002577F6" w:rsidRPr="008C75D8" w:rsidRDefault="002577F6" w:rsidP="00257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1701"/>
        <w:gridCol w:w="1559"/>
        <w:gridCol w:w="1559"/>
      </w:tblGrid>
      <w:tr w:rsidR="002577F6" w:rsidRPr="008C75D8" w:rsidTr="000A7498">
        <w:tc>
          <w:tcPr>
            <w:tcW w:w="9923" w:type="dxa"/>
            <w:gridSpan w:val="6"/>
          </w:tcPr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День. 6 февраля </w:t>
            </w:r>
          </w:p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«Математики тропинки - одолеем без запинки»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Открытие Недели математической грамотности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 xml:space="preserve">Наименование </w:t>
            </w:r>
          </w:p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Мероприятия</w:t>
            </w:r>
          </w:p>
        </w:tc>
        <w:tc>
          <w:tcPr>
            <w:tcW w:w="1843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Вид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Участники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Ответственные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Ссылки, алгоритм или правила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Развлечение «Открытие Недели математики в Сказочном королевстве»</w:t>
            </w:r>
          </w:p>
          <w:p w:rsidR="002577F6" w:rsidRPr="008C75D8" w:rsidRDefault="002577F6" w:rsidP="000A749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Сценарий развлечения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DC1644" w:rsidRDefault="00D56BD3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C1644">
              <w:rPr>
                <w:rFonts w:ascii="Times New Roman" w:eastAsia="SimSun" w:hAnsi="Times New Roman" w:cs="Times New Roman"/>
                <w:sz w:val="28"/>
                <w:szCs w:val="28"/>
              </w:rPr>
              <w:t>Предшкольные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DC1644" w:rsidRDefault="00D56BD3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C1644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 предшкольных групп</w:t>
            </w:r>
            <w:r w:rsidR="002577F6" w:rsidRPr="00DC1644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,</w:t>
            </w:r>
          </w:p>
          <w:p w:rsidR="002577F6" w:rsidRPr="00DC1644" w:rsidRDefault="00D56BD3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C1644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специалисты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A56C02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2577F6" w:rsidRPr="008C75D8" w:rsidRDefault="002F2FDD" w:rsidP="000A749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Выставка</w:t>
            </w:r>
            <w:r w:rsidR="003B6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577F6"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«Портрет любимой цифры»</w:t>
            </w:r>
          </w:p>
          <w:p w:rsidR="002577F6" w:rsidRPr="008C75D8" w:rsidRDefault="002577F6" w:rsidP="003B67F7">
            <w:pPr>
              <w:tabs>
                <w:tab w:val="left" w:pos="1139"/>
                <w:tab w:val="left" w:pos="584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Накопительная папка цифр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Предшкольная,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</w:t>
            </w:r>
            <w:r w:rsidR="002F2FD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, дети и родители</w:t>
            </w: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предшкольных и старших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577F6" w:rsidRPr="008C75D8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и просмотр сказки В. Сутеева</w:t>
            </w:r>
          </w:p>
          <w:p w:rsidR="002577F6" w:rsidRPr="008C75D8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«Про Козленка, который умел считать до 10»</w:t>
            </w:r>
          </w:p>
          <w:p w:rsidR="002577F6" w:rsidRPr="008C75D8" w:rsidRDefault="002577F6" w:rsidP="000A749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просмотр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Default="00973497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1</w:t>
            </w:r>
          </w:p>
          <w:p w:rsidR="00973497" w:rsidRPr="00595E5B" w:rsidRDefault="00973497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2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 по </w:t>
            </w:r>
            <w:r w:rsidRPr="008C7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8C7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сновам математики «Волк и семеро козлят»</w:t>
            </w:r>
          </w:p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элементами драматизации</w:t>
            </w:r>
          </w:p>
          <w:p w:rsidR="002577F6" w:rsidRPr="008C75D8" w:rsidRDefault="002577F6" w:rsidP="000A749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Накопительная папка игр по основам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Предшкольная,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старшая,средняя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 предшкольных, средних и старших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ind w:right="-25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shd w:val="clear" w:color="auto" w:fill="FFFFFF"/>
              <w:ind w:left="-108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Д</w:t>
            </w:r>
            <w:r w:rsidRPr="008C75D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Pr="008C75D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/игра «Божья Коровка»</w:t>
            </w: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закрепление умения отсчитывать                                      данное количество предметов и соотносить его с цифрой</w:t>
            </w: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Накопительная папка д/игр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Предшкольная,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старшая,средняя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 предшкольных, средних и старших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tabs>
                <w:tab w:val="left" w:pos="24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Сюжетно – ролевая игра «Магазин»</w:t>
            </w:r>
          </w:p>
          <w:p w:rsidR="002577F6" w:rsidRPr="008C75D8" w:rsidRDefault="002577F6" w:rsidP="000A749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Накопительная папка с/р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Квест-игры по основам математики «Волшебный сундучок»</w:t>
            </w:r>
          </w:p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color w:val="202124"/>
                <w:sz w:val="28"/>
                <w:szCs w:val="28"/>
                <w:shd w:val="clear" w:color="auto" w:fill="F8F9FA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квест-игры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Предшкольная,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старшая,средняя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 предшкольных, средних и старших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3" w:type="dxa"/>
          </w:tcPr>
          <w:p w:rsidR="002577F6" w:rsidRPr="008C75D8" w:rsidRDefault="002577F6" w:rsidP="000A749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Консультация для родителей</w:t>
            </w:r>
          </w:p>
          <w:p w:rsidR="002577F6" w:rsidRPr="008C75D8" w:rsidRDefault="002577F6" w:rsidP="000A749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«Веселая математика дома»</w:t>
            </w: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sz w:val="28"/>
                <w:szCs w:val="28"/>
              </w:rPr>
              <w:t>Накопительная папка «Консультация»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C75D8">
              <w:rPr>
                <w:rFonts w:ascii="Times New Roman" w:eastAsia="SimSu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C75D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577F6" w:rsidRPr="008C75D8" w:rsidTr="000A7498">
        <w:tc>
          <w:tcPr>
            <w:tcW w:w="9923" w:type="dxa"/>
            <w:gridSpan w:val="6"/>
          </w:tcPr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День.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февраля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>Матемагия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336F85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36F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 xml:space="preserve">Наименование </w:t>
            </w:r>
          </w:p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Вид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Участники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Ответственные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Ссылки, алгоритм или правила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2577F6" w:rsidRPr="00465EB7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Учим математические считалки</w:t>
            </w:r>
          </w:p>
        </w:tc>
        <w:tc>
          <w:tcPr>
            <w:tcW w:w="1843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игр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Математические считалки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577F6" w:rsidRPr="00465EB7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Старшие и предшкольные групп</w:t>
            </w:r>
          </w:p>
        </w:tc>
        <w:tc>
          <w:tcPr>
            <w:tcW w:w="1559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2577F6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«Найти тень»</w:t>
            </w:r>
          </w:p>
          <w:p w:rsidR="002577F6" w:rsidRPr="00EA6979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1C00CF" w:rsidRDefault="002577F6" w:rsidP="000A749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игр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«Найди тень»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младших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2577F6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«Проходилки» </w:t>
            </w:r>
          </w:p>
          <w:p w:rsidR="002577F6" w:rsidRPr="00EA6979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Накопительная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папка игр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«Проходилки»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средних и старших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2577F6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>Игра «Судоку»</w:t>
            </w:r>
          </w:p>
          <w:p w:rsidR="002577F6" w:rsidRPr="00EA6979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игры «Судоку»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Предшкольные группы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2577F6" w:rsidRPr="001C00CF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>Игра «Логические цепочки»</w:t>
            </w:r>
          </w:p>
        </w:tc>
        <w:tc>
          <w:tcPr>
            <w:tcW w:w="1843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игры «Логические цепочки»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:rsidR="002577F6" w:rsidRPr="00EA6979" w:rsidRDefault="002577F6" w:rsidP="000A749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Минутка </w:t>
            </w:r>
            <w:r w:rsidRPr="00EA6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разгадывания ребусов </w:t>
            </w:r>
          </w:p>
        </w:tc>
        <w:tc>
          <w:tcPr>
            <w:tcW w:w="1843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«Ребусы»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Предшкольные группы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5D0428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4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:rsidR="002577F6" w:rsidRPr="005D0428" w:rsidRDefault="002577F6" w:rsidP="000A74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428">
              <w:rPr>
                <w:rFonts w:ascii="Times New Roman" w:hAnsi="Times New Roman" w:cs="Times New Roman"/>
                <w:b/>
                <w:sz w:val="28"/>
                <w:szCs w:val="28"/>
              </w:rPr>
              <w:t>Анкета для педагогов «Развитие логического мышления у детей дошкольного возраста»</w:t>
            </w:r>
          </w:p>
        </w:tc>
        <w:tc>
          <w:tcPr>
            <w:tcW w:w="1843" w:type="dxa"/>
          </w:tcPr>
          <w:p w:rsidR="002577F6" w:rsidRPr="00EF2A12" w:rsidRDefault="002577F6" w:rsidP="000A7498">
            <w:pPr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8F9FA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«Анкеты»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3" w:type="dxa"/>
          </w:tcPr>
          <w:p w:rsidR="002577F6" w:rsidRPr="00B4242A" w:rsidRDefault="002577F6" w:rsidP="000A749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Анкета для родителей</w:t>
            </w:r>
          </w:p>
          <w:p w:rsidR="002577F6" w:rsidRPr="00EA6979" w:rsidRDefault="002577F6" w:rsidP="000A749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«Развитие математических способностей у детей группы предшкольной подготовки»</w:t>
            </w:r>
          </w:p>
        </w:tc>
        <w:tc>
          <w:tcPr>
            <w:tcW w:w="1843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«Анкеты»</w:t>
            </w:r>
          </w:p>
        </w:tc>
        <w:tc>
          <w:tcPr>
            <w:tcW w:w="1701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Предшкольные группы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3" w:type="dxa"/>
          </w:tcPr>
          <w:p w:rsidR="002577F6" w:rsidRPr="00EA6979" w:rsidRDefault="00AE3FCB" w:rsidP="000A749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Выставка -п</w:t>
            </w:r>
            <w:r w:rsidR="002577F6" w:rsidRPr="00EA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</w:t>
            </w:r>
            <w:r w:rsidR="0025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зентация  </w:t>
            </w:r>
            <w:r w:rsidR="002577F6" w:rsidRPr="00EA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="002577F6" w:rsidRPr="00EA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огических игр по математике для детей дошкольного возраста </w:t>
            </w:r>
          </w:p>
        </w:tc>
        <w:tc>
          <w:tcPr>
            <w:tcW w:w="1843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Накопительная папка игр «Игры на логику»</w:t>
            </w:r>
          </w:p>
        </w:tc>
        <w:tc>
          <w:tcPr>
            <w:tcW w:w="1701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559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2577F6" w:rsidRDefault="00AE3FCB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465EB7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93" w:type="dxa"/>
          </w:tcPr>
          <w:p w:rsidR="002577F6" w:rsidRPr="00EA6979" w:rsidRDefault="002577F6" w:rsidP="000A749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Фоторепортаж из группы «Роботы из конструкторов и строительного материала»</w:t>
            </w:r>
          </w:p>
        </w:tc>
        <w:tc>
          <w:tcPr>
            <w:tcW w:w="1843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 для социальных сетей</w:t>
            </w:r>
          </w:p>
        </w:tc>
        <w:tc>
          <w:tcPr>
            <w:tcW w:w="1701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1559" w:type="dxa"/>
          </w:tcPr>
          <w:p w:rsidR="002577F6" w:rsidRDefault="00AE3FCB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336F85" w:rsidRDefault="002577F6" w:rsidP="000A7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6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</w:p>
        </w:tc>
        <w:tc>
          <w:tcPr>
            <w:tcW w:w="2693" w:type="dxa"/>
          </w:tcPr>
          <w:p w:rsidR="002577F6" w:rsidRPr="001C00CF" w:rsidRDefault="002577F6" w:rsidP="000A7498">
            <w:pPr>
              <w:pStyle w:val="a4"/>
              <w:spacing w:after="0" w:line="240" w:lineRule="atLeast"/>
              <w:rPr>
                <w:rFonts w:ascii="Times New Roman" w:eastAsia="Verdana" w:hAnsi="Times New Roman" w:cs="Times New Roman"/>
                <w:b/>
                <w:i w:val="0"/>
                <w:color w:val="auto"/>
                <w:kern w:val="2"/>
                <w:sz w:val="28"/>
                <w:szCs w:val="28"/>
                <w:lang w:eastAsia="ja-JP"/>
              </w:rPr>
            </w:pPr>
            <w:r w:rsidRPr="00EA6979">
              <w:rPr>
                <w:rFonts w:ascii="Times New Roman" w:eastAsia="Times New Roman" w:hAnsi="Times New Roman" w:cs="Times New Roman"/>
                <w:b/>
                <w:bCs/>
                <w:i w:val="0"/>
                <w:color w:val="auto"/>
                <w:sz w:val="28"/>
                <w:szCs w:val="28"/>
                <w:lang w:eastAsia="ru-RU"/>
              </w:rPr>
              <w:t>Презентация бук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auto"/>
                <w:sz w:val="28"/>
                <w:szCs w:val="28"/>
                <w:lang w:eastAsia="ru-RU"/>
              </w:rPr>
              <w:t>л</w:t>
            </w:r>
            <w:r w:rsidRPr="00EA6979">
              <w:rPr>
                <w:rFonts w:ascii="Times New Roman" w:eastAsia="Times New Roman" w:hAnsi="Times New Roman" w:cs="Times New Roman"/>
                <w:b/>
                <w:bCs/>
                <w:i w:val="0"/>
                <w:color w:val="auto"/>
                <w:sz w:val="28"/>
                <w:szCs w:val="28"/>
                <w:lang w:eastAsia="ru-RU"/>
              </w:rPr>
              <w:t>ета для педагогов «</w:t>
            </w:r>
            <w:r w:rsidRPr="00EA6979">
              <w:rPr>
                <w:rFonts w:ascii="Times New Roman" w:eastAsia="Verdana" w:hAnsi="Times New Roman" w:cs="Times New Roman"/>
                <w:b/>
                <w:i w:val="0"/>
                <w:color w:val="auto"/>
                <w:kern w:val="2"/>
                <w:sz w:val="28"/>
                <w:szCs w:val="28"/>
                <w:lang w:eastAsia="ja-JP"/>
              </w:rPr>
              <w:t>Игры на развитие логического мышления у детей дошкольного возраста</w:t>
            </w:r>
          </w:p>
        </w:tc>
        <w:tc>
          <w:tcPr>
            <w:tcW w:w="1843" w:type="dxa"/>
          </w:tcPr>
          <w:p w:rsidR="002577F6" w:rsidRPr="00EA6979" w:rsidRDefault="002577F6" w:rsidP="000A74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979">
              <w:rPr>
                <w:rFonts w:ascii="Times New Roman" w:hAnsi="Times New Roman" w:cs="Times New Roman"/>
                <w:sz w:val="28"/>
                <w:szCs w:val="28"/>
              </w:rPr>
              <w:t>Накопительная папка «Буклет»</w:t>
            </w:r>
          </w:p>
        </w:tc>
        <w:tc>
          <w:tcPr>
            <w:tcW w:w="1701" w:type="dxa"/>
          </w:tcPr>
          <w:p w:rsidR="002577F6" w:rsidRPr="00EA6979" w:rsidRDefault="002577F6" w:rsidP="000A74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педагоги</w:t>
            </w:r>
          </w:p>
        </w:tc>
        <w:tc>
          <w:tcPr>
            <w:tcW w:w="1559" w:type="dxa"/>
          </w:tcPr>
          <w:p w:rsidR="002577F6" w:rsidRPr="00EA6979" w:rsidRDefault="002577F6" w:rsidP="000A74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979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577F6" w:rsidRPr="00EA6979" w:rsidRDefault="002577F6" w:rsidP="000A749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9923" w:type="dxa"/>
            <w:gridSpan w:val="6"/>
          </w:tcPr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День.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февраля</w:t>
            </w:r>
          </w:p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играем»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 xml:space="preserve">Наименование </w:t>
            </w:r>
          </w:p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Мероприятия</w:t>
            </w:r>
          </w:p>
        </w:tc>
        <w:tc>
          <w:tcPr>
            <w:tcW w:w="1843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Вид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Участники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Ссылки, алгоритм или правила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интерактивная игра «Учим цвета»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2577F6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млад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694950" w:rsidRDefault="002577F6" w:rsidP="008619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950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Сенсорика Игра «Продолжи ряд»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младших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2577F6" w:rsidRPr="00694950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интерактивная игра «</w:t>
            </w:r>
            <w:r w:rsidRPr="005B7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Геометрические </w:t>
            </w:r>
          </w:p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фигуры</w:t>
            </w: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средних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694950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950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Геометрическое лото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средних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619B6" w:rsidRPr="00595E5B" w:rsidRDefault="008619B6" w:rsidP="008619B6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2577F6" w:rsidRPr="00694950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Игра - тренажер «Части суток»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Старшая группа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старших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694950" w:rsidRDefault="002577F6" w:rsidP="00793C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950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Разучивание стихов про части суток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2577F6" w:rsidRPr="00A360FD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старших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93CF3" w:rsidRPr="00595E5B" w:rsidRDefault="00793CF3" w:rsidP="00793CF3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2577F6" w:rsidRPr="00694950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интерактивная игра </w:t>
            </w:r>
          </w:p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«Судоку»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Интерактивная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Предшкольная группа</w:t>
            </w:r>
          </w:p>
        </w:tc>
        <w:tc>
          <w:tcPr>
            <w:tcW w:w="1559" w:type="dxa"/>
          </w:tcPr>
          <w:p w:rsidR="002577F6" w:rsidRDefault="002577F6" w:rsidP="000A7498">
            <w:pPr>
              <w:jc w:val="center"/>
            </w:pPr>
            <w:r w:rsidRPr="002D3A2A"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Default="002577F6" w:rsidP="005A00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950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577F6" w:rsidRPr="00694950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математическое «Судоку»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Предшкольная группа</w:t>
            </w:r>
          </w:p>
        </w:tc>
        <w:tc>
          <w:tcPr>
            <w:tcW w:w="1559" w:type="dxa"/>
          </w:tcPr>
          <w:p w:rsidR="002577F6" w:rsidRDefault="002577F6" w:rsidP="000A7498">
            <w:pPr>
              <w:jc w:val="center"/>
            </w:pPr>
            <w:r w:rsidRPr="002D3A2A"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2577F6" w:rsidRPr="00694950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для родителей дидактические игры из подручных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8AE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5B78AE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B78AE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Все группы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2577F6" w:rsidRPr="00694950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9923" w:type="dxa"/>
            <w:gridSpan w:val="6"/>
          </w:tcPr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День.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февраля</w:t>
            </w:r>
          </w:p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 мире Математики»</w:t>
            </w:r>
          </w:p>
        </w:tc>
      </w:tr>
      <w:tr w:rsidR="002577F6" w:rsidRPr="007B6DE1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 xml:space="preserve">Наименование </w:t>
            </w:r>
          </w:p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Мероприятия</w:t>
            </w:r>
          </w:p>
        </w:tc>
        <w:tc>
          <w:tcPr>
            <w:tcW w:w="1843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Вид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Участники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Ответственные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Ссылки, алгоритм или правила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vAlign w:val="center"/>
          </w:tcPr>
          <w:p w:rsidR="002577F6" w:rsidRPr="002D0CF4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595E5B"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 о математике?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577F6" w:rsidRPr="00595E5B" w:rsidRDefault="002577F6" w:rsidP="000A74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01" w:type="dxa"/>
            <w:vAlign w:val="center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млад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1559" w:type="dxa"/>
            <w:vAlign w:val="center"/>
          </w:tcPr>
          <w:p w:rsidR="002577F6" w:rsidRPr="00595E5B" w:rsidRDefault="002577F6" w:rsidP="000A7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2577F6" w:rsidRPr="00595E5B" w:rsidRDefault="002577F6" w:rsidP="000A749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b/>
                <w:sz w:val="28"/>
                <w:szCs w:val="28"/>
              </w:rPr>
              <w:t>«День рождение Кота Леопольда»</w:t>
            </w:r>
          </w:p>
          <w:p w:rsidR="002577F6" w:rsidRPr="00595E5B" w:rsidRDefault="002577F6" w:rsidP="000A749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7F6" w:rsidRDefault="002577F6" w:rsidP="000A749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77F6" w:rsidRDefault="002577F6" w:rsidP="000A749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77F6" w:rsidRPr="00595E5B" w:rsidRDefault="002577F6" w:rsidP="000A749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77F6" w:rsidRPr="00595E5B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Занимательная математика в дидактических и развивающих играх</w:t>
            </w: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млад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2577F6" w:rsidRPr="00595E5B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«Страна Геометриков»</w:t>
            </w:r>
          </w:p>
        </w:tc>
        <w:tc>
          <w:tcPr>
            <w:tcW w:w="1843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Развлечение</w:t>
            </w: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средних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2577F6" w:rsidRPr="00595E5B" w:rsidRDefault="002577F6" w:rsidP="000A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b/>
                <w:sz w:val="28"/>
                <w:szCs w:val="28"/>
              </w:rPr>
              <w:t>«Математическое турне по Казахстану»</w:t>
            </w:r>
          </w:p>
        </w:tc>
        <w:tc>
          <w:tcPr>
            <w:tcW w:w="1843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Предшкольн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группа</w:t>
            </w: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  <w:r w:rsidRPr="00C209F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https://infourok.ru/zanyatie-po-osnovam-matematiki-v-gruppe-predshkolnoj-podgotovki-4477920.html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vAlign w:val="center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стране цветных палочек Кюизенера</w:t>
            </w:r>
          </w:p>
        </w:tc>
        <w:tc>
          <w:tcPr>
            <w:tcW w:w="1843" w:type="dxa"/>
            <w:vAlign w:val="center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Палочки Кюзенера</w:t>
            </w:r>
          </w:p>
          <w:p w:rsidR="002577F6" w:rsidRDefault="002577F6" w:rsidP="000A7498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:rsidR="002577F6" w:rsidRPr="00595E5B" w:rsidRDefault="002577F6" w:rsidP="000A749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209F1">
              <w:rPr>
                <w:rStyle w:val="a9"/>
                <w:color w:val="000000" w:themeColor="text1"/>
                <w:sz w:val="28"/>
                <w:szCs w:val="28"/>
              </w:rPr>
              <w:t>«Путешествие в страну Математика»</w:t>
            </w:r>
          </w:p>
        </w:tc>
        <w:tc>
          <w:tcPr>
            <w:tcW w:w="1843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5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старших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595E5B" w:rsidRDefault="002577F6" w:rsidP="000A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2577F6" w:rsidRPr="00595E5B" w:rsidRDefault="002577F6" w:rsidP="000A749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95E5B">
              <w:rPr>
                <w:b/>
                <w:sz w:val="28"/>
                <w:szCs w:val="28"/>
              </w:rPr>
              <w:t>«Математические игры для детей»</w:t>
            </w:r>
          </w:p>
        </w:tc>
        <w:tc>
          <w:tcPr>
            <w:tcW w:w="1843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1701" w:type="dxa"/>
            <w:vAlign w:val="center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77F6" w:rsidRPr="008C75D8" w:rsidTr="000A7498">
        <w:tc>
          <w:tcPr>
            <w:tcW w:w="9923" w:type="dxa"/>
            <w:gridSpan w:val="6"/>
          </w:tcPr>
          <w:p w:rsidR="002577F6" w:rsidRDefault="002577F6" w:rsidP="000A74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 </w:t>
            </w:r>
            <w:r w:rsidRPr="008C7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февраля</w:t>
            </w:r>
          </w:p>
          <w:p w:rsidR="002577F6" w:rsidRPr="008C75D8" w:rsidRDefault="002577F6" w:rsidP="000A7498">
            <w:pPr>
              <w:pStyle w:val="a6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5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гостях у</w:t>
            </w:r>
            <w:r w:rsidRPr="00F51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Цариц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F51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Закрытие Недели математической грамотности</w:t>
            </w:r>
          </w:p>
        </w:tc>
      </w:tr>
      <w:tr w:rsidR="002577F6" w:rsidRPr="008C75D8" w:rsidTr="000A74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 xml:space="preserve">Наименование </w:t>
            </w:r>
          </w:p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Мероприятия</w:t>
            </w:r>
          </w:p>
        </w:tc>
        <w:tc>
          <w:tcPr>
            <w:tcW w:w="1843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Вид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Участники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Ответственные</w:t>
            </w:r>
          </w:p>
        </w:tc>
        <w:tc>
          <w:tcPr>
            <w:tcW w:w="1559" w:type="dxa"/>
          </w:tcPr>
          <w:p w:rsidR="002577F6" w:rsidRPr="007B6DE1" w:rsidRDefault="002577F6" w:rsidP="000A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7B6D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bidi="ru-RU"/>
              </w:rPr>
              <w:t>Ссылки, алгоритм или правила</w:t>
            </w: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577F6" w:rsidRPr="003C724C" w:rsidRDefault="002577F6" w:rsidP="000A749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F7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Веселое путешествие в страну</w:t>
            </w:r>
            <w:r w:rsidRPr="003C7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2577F6" w:rsidRPr="00EF5F74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Игра-развлечение</w:t>
            </w:r>
          </w:p>
        </w:tc>
        <w:tc>
          <w:tcPr>
            <w:tcW w:w="1701" w:type="dxa"/>
            <w:vAlign w:val="center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млад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rPr>
          <w:trHeight w:val="1058"/>
        </w:trPr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577F6" w:rsidRPr="00EF5F74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F5F7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</w:t>
            </w:r>
            <w:r w:rsidRPr="00A04A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арице </w:t>
            </w:r>
            <w:r w:rsidRPr="00A04AB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математики</w:t>
            </w:r>
            <w:r w:rsidRPr="00EF5F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Развлечение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средних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577F6" w:rsidRPr="00EF5F74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5C28">
              <w:rPr>
                <w:rFonts w:ascii="Times New Roman" w:eastAsia="Times New Roman" w:hAnsi="Times New Roman" w:cs="Times New Roman"/>
                <w:sz w:val="28"/>
                <w:szCs w:val="28"/>
              </w:rPr>
              <w:t>Царство математики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Игра-развлечение</w:t>
            </w: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старших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77F6" w:rsidRPr="008C75D8" w:rsidTr="000A7498">
        <w:tc>
          <w:tcPr>
            <w:tcW w:w="568" w:type="dxa"/>
          </w:tcPr>
          <w:p w:rsidR="002577F6" w:rsidRPr="008C75D8" w:rsidRDefault="002577F6" w:rsidP="000A749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577F6" w:rsidRPr="00EF5F74" w:rsidRDefault="002577F6" w:rsidP="000A7498">
            <w:pPr>
              <w:tabs>
                <w:tab w:val="left" w:pos="1139"/>
                <w:tab w:val="left" w:pos="58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665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Путешествие в страну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665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атематики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665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Квест-игра с математическим содержанием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577F6" w:rsidRPr="00595E5B" w:rsidRDefault="002577F6" w:rsidP="000A7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>Предшкольн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группа</w:t>
            </w:r>
            <w:r w:rsidRPr="00595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предшкольных групп</w:t>
            </w:r>
          </w:p>
        </w:tc>
        <w:tc>
          <w:tcPr>
            <w:tcW w:w="1559" w:type="dxa"/>
          </w:tcPr>
          <w:p w:rsidR="002577F6" w:rsidRPr="00595E5B" w:rsidRDefault="002577F6" w:rsidP="000A7498">
            <w:pPr>
              <w:tabs>
                <w:tab w:val="left" w:pos="1139"/>
                <w:tab w:val="left" w:pos="5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  <w:p w:rsidR="002577F6" w:rsidRPr="008C75D8" w:rsidRDefault="002577F6" w:rsidP="000A74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577F6" w:rsidRDefault="002577F6" w:rsidP="002577F6">
      <w:pPr>
        <w:spacing w:after="0"/>
      </w:pPr>
    </w:p>
    <w:p w:rsidR="002577F6" w:rsidRDefault="002577F6" w:rsidP="002577F6">
      <w:pPr>
        <w:spacing w:after="0"/>
      </w:pPr>
    </w:p>
    <w:p w:rsidR="00176769" w:rsidRDefault="00D14C94"/>
    <w:sectPr w:rsidR="00176769" w:rsidSect="000C6CBF">
      <w:footerReference w:type="default" r:id="rId6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14C94">
      <w:pPr>
        <w:spacing w:after="0" w:line="240" w:lineRule="auto"/>
      </w:pPr>
      <w:r>
        <w:separator/>
      </w:r>
    </w:p>
  </w:endnote>
  <w:endnote w:type="continuationSeparator" w:id="0">
    <w:p w:rsidR="00000000" w:rsidRDefault="00D1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1768"/>
      <w:docPartObj>
        <w:docPartGallery w:val="Page Numbers (Bottom of Page)"/>
        <w:docPartUnique/>
      </w:docPartObj>
    </w:sdtPr>
    <w:sdtEndPr/>
    <w:sdtContent>
      <w:p w:rsidR="00A05530" w:rsidRDefault="00DC164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05530" w:rsidRDefault="00D14C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14C94">
      <w:pPr>
        <w:spacing w:after="0" w:line="240" w:lineRule="auto"/>
      </w:pPr>
      <w:r>
        <w:separator/>
      </w:r>
    </w:p>
  </w:footnote>
  <w:footnote w:type="continuationSeparator" w:id="0">
    <w:p w:rsidR="00000000" w:rsidRDefault="00D14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DF"/>
    <w:rsid w:val="0008160F"/>
    <w:rsid w:val="00191ADF"/>
    <w:rsid w:val="00195FFB"/>
    <w:rsid w:val="002577F6"/>
    <w:rsid w:val="002C62B4"/>
    <w:rsid w:val="002F2FDD"/>
    <w:rsid w:val="003B67F7"/>
    <w:rsid w:val="005A00A0"/>
    <w:rsid w:val="00793CF3"/>
    <w:rsid w:val="008619B6"/>
    <w:rsid w:val="00973497"/>
    <w:rsid w:val="009C274E"/>
    <w:rsid w:val="00A56C02"/>
    <w:rsid w:val="00AE3FCB"/>
    <w:rsid w:val="00D14C94"/>
    <w:rsid w:val="00D56BD3"/>
    <w:rsid w:val="00DC1644"/>
    <w:rsid w:val="00D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5BA1-C38D-4289-8B96-15B8336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2577F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577F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6">
    <w:name w:val="No Spacing"/>
    <w:link w:val="a7"/>
    <w:uiPriority w:val="1"/>
    <w:qFormat/>
    <w:rsid w:val="002577F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577F6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2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577F6"/>
    <w:rPr>
      <w:b/>
      <w:bCs/>
    </w:rPr>
  </w:style>
  <w:style w:type="paragraph" w:styleId="aa">
    <w:name w:val="footer"/>
    <w:basedOn w:val="a"/>
    <w:link w:val="ab"/>
    <w:uiPriority w:val="99"/>
    <w:unhideWhenUsed/>
    <w:rsid w:val="0025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77F6"/>
  </w:style>
  <w:style w:type="character" w:styleId="ac">
    <w:name w:val="Hyperlink"/>
    <w:basedOn w:val="a0"/>
    <w:uiPriority w:val="99"/>
    <w:rsid w:val="00257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miak7@mail.ru</cp:lastModifiedBy>
  <cp:revision>2</cp:revision>
  <dcterms:created xsi:type="dcterms:W3CDTF">2023-02-04T06:00:00Z</dcterms:created>
  <dcterms:modified xsi:type="dcterms:W3CDTF">2023-02-04T06:00:00Z</dcterms:modified>
</cp:coreProperties>
</file>