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119" w:rsidRDefault="0024127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119" w:rsidRPr="0024127A" w:rsidRDefault="0024127A">
      <w:pPr>
        <w:spacing w:after="0"/>
        <w:rPr>
          <w:lang w:val="ru-RU"/>
        </w:rPr>
      </w:pPr>
      <w:r w:rsidRPr="0024127A">
        <w:rPr>
          <w:b/>
          <w:color w:val="000000"/>
          <w:sz w:val="28"/>
          <w:lang w:val="ru-RU"/>
        </w:rPr>
        <w:t>Об утверждении Правил и критериев отнесения объектов к уязвимым в террористическом отношении</w:t>
      </w:r>
    </w:p>
    <w:p w:rsidR="00B82119" w:rsidRPr="0024127A" w:rsidRDefault="0024127A">
      <w:pPr>
        <w:spacing w:after="0"/>
        <w:jc w:val="both"/>
        <w:rPr>
          <w:lang w:val="ru-RU"/>
        </w:rPr>
      </w:pPr>
      <w:r w:rsidRPr="0024127A">
        <w:rPr>
          <w:color w:val="000000"/>
          <w:sz w:val="28"/>
          <w:lang w:val="ru-RU"/>
        </w:rPr>
        <w:t>Постановление Правительства Республики Казахстан от 12 апреля 2021 года № 234.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0" w:name="z4"/>
      <w:r w:rsidRPr="002412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В соответствии с подпунктом 4)</w:t>
      </w:r>
      <w:r w:rsidRPr="0024127A">
        <w:rPr>
          <w:color w:val="000000"/>
          <w:sz w:val="28"/>
          <w:lang w:val="ru-RU"/>
        </w:rPr>
        <w:t xml:space="preserve"> пункта 3 статьи 4 Закона Республики Казахстан от 13 июля 1999 года "О противодействии терроризму" Правительство Республики Казахстан ПОСТАНОВЛЯЕТ: 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1. Утвердить прилагаемые: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2" w:name="z6"/>
      <w:bookmarkEnd w:id="1"/>
      <w:r w:rsidRPr="002412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1) Правила отнесения объектов к уязвимым в террористическом отношени</w:t>
      </w:r>
      <w:r w:rsidRPr="0024127A">
        <w:rPr>
          <w:color w:val="000000"/>
          <w:sz w:val="28"/>
          <w:lang w:val="ru-RU"/>
        </w:rPr>
        <w:t xml:space="preserve">и; 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3" w:name="z7"/>
      <w:bookmarkEnd w:id="2"/>
      <w:r w:rsidRPr="002412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2) критерии отнесения объектов к уязвимым в террористическом отношении.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2. Признать утратившими силу: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5" w:name="z9"/>
      <w:bookmarkEnd w:id="4"/>
      <w:r w:rsidRPr="002412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1) постановление Правительства Республики Казахстан от 28 августа 2013 года № 876 "Об утверждении перечня объектов Республики Каза</w:t>
      </w:r>
      <w:r w:rsidRPr="0024127A">
        <w:rPr>
          <w:color w:val="000000"/>
          <w:sz w:val="28"/>
          <w:lang w:val="ru-RU"/>
        </w:rPr>
        <w:t>хстан, уязвимых в террористическом отношении";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6" w:name="z10"/>
      <w:bookmarkEnd w:id="5"/>
      <w:r w:rsidRPr="002412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2) пункт 19 изменений и дополнений, которые вносятся в некоторые решения Правительства Республики Казахстан по вопросам Службы государственной охраны Республики Казахстан, утвержденных постановлением Пр</w:t>
      </w:r>
      <w:r w:rsidRPr="0024127A">
        <w:rPr>
          <w:color w:val="000000"/>
          <w:sz w:val="28"/>
          <w:lang w:val="ru-RU"/>
        </w:rPr>
        <w:t>авительства Республики Казахстан от 16 октября 2014 года № 1098 "О внесении изменений и дополнений в некоторые решения Правительства Республики Казахстан по вопросам Службы государственной охраны Республики Казахстан".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3. Настоящее постановление ввод</w:t>
      </w:r>
      <w:r w:rsidRPr="0024127A">
        <w:rPr>
          <w:color w:val="000000"/>
          <w:sz w:val="28"/>
          <w:lang w:val="ru-RU"/>
        </w:rPr>
        <w:t>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7"/>
        <w:gridCol w:w="15"/>
        <w:gridCol w:w="3465"/>
        <w:gridCol w:w="290"/>
      </w:tblGrid>
      <w:tr w:rsidR="00B82119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B82119" w:rsidRDefault="0024127A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24127A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Мамин</w:t>
            </w:r>
            <w:proofErr w:type="spellEnd"/>
          </w:p>
        </w:tc>
      </w:tr>
      <w:tr w:rsidR="00B82119" w:rsidRPr="002412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0"/>
              <w:jc w:val="center"/>
              <w:rPr>
                <w:lang w:val="ru-RU"/>
              </w:rPr>
            </w:pPr>
            <w:r w:rsidRPr="0024127A">
              <w:rPr>
                <w:color w:val="000000"/>
                <w:sz w:val="20"/>
                <w:lang w:val="ru-RU"/>
              </w:rPr>
              <w:t>Утверждены</w:t>
            </w:r>
            <w:r w:rsidRPr="0024127A">
              <w:rPr>
                <w:lang w:val="ru-RU"/>
              </w:rPr>
              <w:br/>
            </w:r>
            <w:r w:rsidRPr="0024127A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24127A">
              <w:rPr>
                <w:lang w:val="ru-RU"/>
              </w:rPr>
              <w:br/>
            </w:r>
            <w:r w:rsidRPr="0024127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4127A">
              <w:rPr>
                <w:lang w:val="ru-RU"/>
              </w:rPr>
              <w:br/>
            </w:r>
            <w:r w:rsidRPr="0024127A">
              <w:rPr>
                <w:color w:val="000000"/>
                <w:sz w:val="20"/>
                <w:lang w:val="ru-RU"/>
              </w:rPr>
              <w:t>от 12 апреля 2021 года № 234</w:t>
            </w:r>
          </w:p>
        </w:tc>
      </w:tr>
    </w:tbl>
    <w:p w:rsidR="00B82119" w:rsidRPr="0024127A" w:rsidRDefault="0024127A">
      <w:pPr>
        <w:spacing w:after="0"/>
        <w:rPr>
          <w:sz w:val="28"/>
          <w:szCs w:val="28"/>
          <w:lang w:val="ru-RU"/>
        </w:rPr>
      </w:pPr>
      <w:bookmarkStart w:id="8" w:name="z14"/>
      <w:r w:rsidRPr="0024127A">
        <w:rPr>
          <w:b/>
          <w:color w:val="000000"/>
          <w:sz w:val="28"/>
          <w:szCs w:val="28"/>
          <w:lang w:val="ru-RU"/>
        </w:rPr>
        <w:t xml:space="preserve"> Правила отнесения объектов к уязвимым в террористическом отношении</w:t>
      </w:r>
    </w:p>
    <w:p w:rsidR="00B82119" w:rsidRPr="0024127A" w:rsidRDefault="0024127A">
      <w:pPr>
        <w:spacing w:after="0"/>
        <w:rPr>
          <w:sz w:val="28"/>
          <w:szCs w:val="28"/>
          <w:lang w:val="ru-RU"/>
        </w:rPr>
      </w:pPr>
      <w:bookmarkStart w:id="9" w:name="z15"/>
      <w:bookmarkEnd w:id="8"/>
      <w:r w:rsidRPr="0024127A">
        <w:rPr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0" w:name="z16"/>
      <w:bookmarkEnd w:id="9"/>
      <w:r w:rsidRPr="002412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1. Настоящие Правила отнесения объектов к уязвимым в террористическом отношении (далее – Правила) разработаны в соответствии с подпунктом 4) пункта 3 стать</w:t>
      </w:r>
      <w:r w:rsidRPr="0024127A">
        <w:rPr>
          <w:color w:val="000000"/>
          <w:sz w:val="28"/>
          <w:lang w:val="ru-RU"/>
        </w:rPr>
        <w:t xml:space="preserve">и 4 Закона Республики Казахстан от 13 июля 1999 года "О </w:t>
      </w:r>
      <w:r w:rsidRPr="0024127A">
        <w:rPr>
          <w:color w:val="000000"/>
          <w:sz w:val="28"/>
          <w:lang w:val="ru-RU"/>
        </w:rPr>
        <w:lastRenderedPageBreak/>
        <w:t>противодействии терроризму" и определяют порядок отнесения объектов к уязвимым в террористическом отношении.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1" w:name="z17"/>
      <w:bookmarkEnd w:id="10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2. В настоящих Правилах используются следующие основные понятия: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1) охраняемые </w:t>
      </w:r>
      <w:r w:rsidRPr="0024127A">
        <w:rPr>
          <w:color w:val="000000"/>
          <w:sz w:val="28"/>
          <w:lang w:val="ru-RU"/>
        </w:rPr>
        <w:t>объекты – здания, строения и сооружения, предназначенные для пребывания охраняемых лиц, а также прилегающие к ним территория и акватория;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2) информация с ограниченным доступом – информация, отнесенная к государственным секретам, личной, семейной, вра</w:t>
      </w:r>
      <w:r w:rsidRPr="0024127A">
        <w:rPr>
          <w:color w:val="000000"/>
          <w:sz w:val="28"/>
          <w:lang w:val="ru-RU"/>
        </w:rPr>
        <w:t>чебной, банковской, коммерческой и иным охраняемым законом тайнам, а также служебная информация с пометкой "Для служебного пользования";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3) объект – организация (учреждение) с организованной совокупностью персонала и (или) здание, сооружение, комплек</w:t>
      </w:r>
      <w:r w:rsidRPr="0024127A">
        <w:rPr>
          <w:color w:val="000000"/>
          <w:sz w:val="28"/>
          <w:lang w:val="ru-RU"/>
        </w:rPr>
        <w:t>с зданий и сооружений либо их части;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4) реквизиты объекта, уязвимого в террористическом отношении, – обязательные информационные элементы объекта, уязвимого в террористическом отношении, определенные формой перечня объектов, уязвимых в террористическ</w:t>
      </w:r>
      <w:r w:rsidRPr="0024127A">
        <w:rPr>
          <w:color w:val="000000"/>
          <w:sz w:val="28"/>
          <w:lang w:val="ru-RU"/>
        </w:rPr>
        <w:t>ом отношении.</w:t>
      </w:r>
    </w:p>
    <w:p w:rsidR="00B82119" w:rsidRPr="0024127A" w:rsidRDefault="0024127A">
      <w:pPr>
        <w:spacing w:after="0"/>
        <w:rPr>
          <w:sz w:val="28"/>
          <w:szCs w:val="28"/>
          <w:lang w:val="ru-RU"/>
        </w:rPr>
      </w:pPr>
      <w:bookmarkStart w:id="16" w:name="z22"/>
      <w:bookmarkEnd w:id="15"/>
      <w:r w:rsidRPr="0024127A">
        <w:rPr>
          <w:b/>
          <w:color w:val="000000"/>
          <w:sz w:val="28"/>
          <w:szCs w:val="28"/>
          <w:lang w:val="ru-RU"/>
        </w:rPr>
        <w:t xml:space="preserve"> Глава 2. Порядок отнесения объектов к уязвимым в террористическом отношении</w:t>
      </w:r>
    </w:p>
    <w:p w:rsidR="00B82119" w:rsidRPr="0024127A" w:rsidRDefault="0024127A">
      <w:pPr>
        <w:spacing w:after="0"/>
        <w:rPr>
          <w:sz w:val="28"/>
          <w:szCs w:val="28"/>
          <w:lang w:val="ru-RU"/>
        </w:rPr>
      </w:pPr>
      <w:bookmarkStart w:id="17" w:name="z23"/>
      <w:bookmarkEnd w:id="16"/>
      <w:r w:rsidRPr="0024127A">
        <w:rPr>
          <w:b/>
          <w:color w:val="000000"/>
          <w:sz w:val="28"/>
          <w:szCs w:val="28"/>
          <w:lang w:val="ru-RU"/>
        </w:rPr>
        <w:t xml:space="preserve"> Параграф 1. Общие положения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3. Объекты относятся к уязвимым в террористическом отношении в случае принятия органом, указанным в пункте 4 настоящих Правил, реш</w:t>
      </w:r>
      <w:r w:rsidRPr="0024127A">
        <w:rPr>
          <w:color w:val="000000"/>
          <w:sz w:val="28"/>
          <w:lang w:val="ru-RU"/>
        </w:rPr>
        <w:t>ения об отнесении объектов к уязвимым в террористическом отношении (далее – решение).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4. Решение принимается на: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1) ведомственном уровне: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в отношении воинских частей и учреждений Министерства обороны Республики Казахстан, объектов органов</w:t>
      </w:r>
      <w:r w:rsidRPr="0024127A">
        <w:rPr>
          <w:color w:val="000000"/>
          <w:sz w:val="28"/>
          <w:lang w:val="ru-RU"/>
        </w:rPr>
        <w:t xml:space="preserve"> национальной безопасности Республики Казахстан и Службы государственной охраны Республики Казахстан, загранучреждений Республики Казахстан – государственным органом, в ведении которого находятся данные объекты;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в отношении охраняемых объектов – Служ</w:t>
      </w:r>
      <w:r w:rsidRPr="0024127A">
        <w:rPr>
          <w:color w:val="000000"/>
          <w:sz w:val="28"/>
          <w:lang w:val="ru-RU"/>
        </w:rPr>
        <w:t>бой государственной охраны Республики Казахстан;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2) территориальном уровне: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в отношении объектов, расположенных на территории области, города республиканского значения, столицы, за исключением объектов, указанных в </w:t>
      </w:r>
      <w:r w:rsidRPr="0024127A">
        <w:rPr>
          <w:color w:val="000000"/>
          <w:sz w:val="28"/>
          <w:lang w:val="ru-RU"/>
        </w:rPr>
        <w:lastRenderedPageBreak/>
        <w:t xml:space="preserve">подпункте 1) настоящего </w:t>
      </w:r>
      <w:r w:rsidRPr="0024127A">
        <w:rPr>
          <w:color w:val="000000"/>
          <w:sz w:val="28"/>
          <w:lang w:val="ru-RU"/>
        </w:rPr>
        <w:t xml:space="preserve">пункта, – </w:t>
      </w:r>
      <w:proofErr w:type="spellStart"/>
      <w:r w:rsidRPr="0024127A">
        <w:rPr>
          <w:color w:val="000000"/>
          <w:sz w:val="28"/>
          <w:lang w:val="ru-RU"/>
        </w:rPr>
        <w:t>акиматом</w:t>
      </w:r>
      <w:proofErr w:type="spellEnd"/>
      <w:r w:rsidRPr="0024127A">
        <w:rPr>
          <w:color w:val="000000"/>
          <w:sz w:val="28"/>
          <w:lang w:val="ru-RU"/>
        </w:rPr>
        <w:t xml:space="preserve"> области, города республиканского значения, столицы.</w:t>
      </w:r>
    </w:p>
    <w:p w:rsidR="00B82119" w:rsidRPr="0024127A" w:rsidRDefault="0024127A">
      <w:pPr>
        <w:spacing w:after="0"/>
        <w:rPr>
          <w:sz w:val="28"/>
          <w:szCs w:val="28"/>
          <w:lang w:val="ru-RU"/>
        </w:rPr>
      </w:pPr>
      <w:bookmarkStart w:id="25" w:name="z31"/>
      <w:bookmarkEnd w:id="24"/>
      <w:r w:rsidRPr="0024127A">
        <w:rPr>
          <w:b/>
          <w:color w:val="000000"/>
          <w:sz w:val="28"/>
          <w:szCs w:val="28"/>
          <w:lang w:val="ru-RU"/>
        </w:rPr>
        <w:t xml:space="preserve"> Параграф 2. Порядок отнесения объектов к уязвимым в террористическом отношении на ведомственном уровне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5. На ведомственном уровне для принятия решения в отношении объектов, указа</w:t>
      </w:r>
      <w:r w:rsidRPr="0024127A">
        <w:rPr>
          <w:color w:val="000000"/>
          <w:sz w:val="28"/>
          <w:lang w:val="ru-RU"/>
        </w:rPr>
        <w:t xml:space="preserve">нных в подпункте 1) пункта 4 настоящих Правил, в соответствующем государственном органе организуются рассмотрение и анализ информации об объектах на предмет их соответствия критериям отнесения объектов к уязвимым в террористическом отношении, утвержденных </w:t>
      </w:r>
      <w:r w:rsidRPr="0024127A">
        <w:rPr>
          <w:color w:val="000000"/>
          <w:sz w:val="28"/>
          <w:lang w:val="ru-RU"/>
        </w:rPr>
        <w:t>Правительством Республики Казахстан (далее – критерии).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6. Объекты, соответствующие критериям, подлежат включению в перечень объектов, уязвимых в террористическом отношении, соответствующего государственного органа (далее – ведомственный перечень) со</w:t>
      </w:r>
      <w:r w:rsidRPr="0024127A">
        <w:rPr>
          <w:color w:val="000000"/>
          <w:sz w:val="28"/>
          <w:lang w:val="ru-RU"/>
        </w:rPr>
        <w:t>гласно их категории.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7. Определение формы ведомственного перечня и категорирование объектов осуществляются государственным органом, указанным в подпункте 1) пункта 4 настоящих Правил.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Под категорированием объектов понимается присвоение объектам</w:t>
      </w:r>
      <w:r w:rsidRPr="0024127A">
        <w:rPr>
          <w:color w:val="000000"/>
          <w:sz w:val="28"/>
          <w:lang w:val="ru-RU"/>
        </w:rPr>
        <w:t xml:space="preserve"> категории на основании комплексной оценки их состояния, учитывающей степень потенциальной опасности совершения на них акта терроризма и его возможных последствий.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По заполнению ведомственные перечни являются документами, содержащими служебную информ</w:t>
      </w:r>
      <w:r w:rsidRPr="0024127A">
        <w:rPr>
          <w:color w:val="000000"/>
          <w:sz w:val="28"/>
          <w:lang w:val="ru-RU"/>
        </w:rPr>
        <w:t>ацию ограниченного распространения и имеющими пометку "Для служебного пользования", если им не присваивается гриф секретности в соответствии с требованиями законодательства Республики Казахстан о государственных секретах.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8. Ведомственный перечень ут</w:t>
      </w:r>
      <w:r w:rsidRPr="0024127A">
        <w:rPr>
          <w:color w:val="000000"/>
          <w:sz w:val="28"/>
          <w:lang w:val="ru-RU"/>
        </w:rPr>
        <w:t>верждается первым руководителем соответствующего государственного органа.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Ведомственный перечень загранучреждений Республики Казахстан, уязвимых в террористическом отношении, согласовывается с органами национальной безопасности Республики Казахстан.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9. Внесение изменений и дополнений в ведомственные перечни осуществляется в случаях: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1) выбытия объектов с баланса либо принятия объекта на баланс соответствующего государственного органа;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lastRenderedPageBreak/>
        <w:t>     </w:t>
      </w:r>
      <w:r w:rsidRPr="0024127A">
        <w:rPr>
          <w:color w:val="000000"/>
          <w:sz w:val="28"/>
          <w:lang w:val="ru-RU"/>
        </w:rPr>
        <w:t xml:space="preserve"> 2) изменения функционального назначения объекта, </w:t>
      </w:r>
      <w:r w:rsidRPr="0024127A">
        <w:rPr>
          <w:color w:val="000000"/>
          <w:sz w:val="28"/>
          <w:lang w:val="ru-RU"/>
        </w:rPr>
        <w:t>повлекшего за собой утрату соответствия критерию отнесения объекта либо выявление новых объектов, соответствующих не менее, чем одному из критериев;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3) изменения реквизитов объекта.</w:t>
      </w:r>
    </w:p>
    <w:p w:rsidR="00B82119" w:rsidRPr="0024127A" w:rsidRDefault="0024127A">
      <w:pPr>
        <w:spacing w:after="0"/>
        <w:rPr>
          <w:sz w:val="28"/>
          <w:szCs w:val="28"/>
          <w:lang w:val="ru-RU"/>
        </w:rPr>
      </w:pPr>
      <w:bookmarkStart w:id="37" w:name="z43"/>
      <w:bookmarkEnd w:id="36"/>
      <w:r w:rsidRPr="0024127A">
        <w:rPr>
          <w:b/>
          <w:color w:val="000000"/>
          <w:sz w:val="28"/>
          <w:szCs w:val="28"/>
          <w:lang w:val="ru-RU"/>
        </w:rPr>
        <w:t xml:space="preserve"> Параграф 3. Порядок отнесения объектов к уязвимым в террористическо</w:t>
      </w:r>
      <w:r w:rsidRPr="0024127A">
        <w:rPr>
          <w:b/>
          <w:color w:val="000000"/>
          <w:sz w:val="28"/>
          <w:szCs w:val="28"/>
          <w:lang w:val="ru-RU"/>
        </w:rPr>
        <w:t>м отношении на территориальном уровне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10. На территориальном уровне для принятия решения об отнесении объектов, указанных в подпункте 2) пункта 4 настоящих Правил, к уязвимым в террористическом отношении антитеррористическая комиссия области, города </w:t>
      </w:r>
      <w:r w:rsidRPr="0024127A">
        <w:rPr>
          <w:color w:val="000000"/>
          <w:sz w:val="28"/>
          <w:lang w:val="ru-RU"/>
        </w:rPr>
        <w:t xml:space="preserve">республиканского значения, столицы, района (города областного значения) при </w:t>
      </w:r>
      <w:proofErr w:type="spellStart"/>
      <w:r w:rsidRPr="0024127A">
        <w:rPr>
          <w:color w:val="000000"/>
          <w:sz w:val="28"/>
          <w:lang w:val="ru-RU"/>
        </w:rPr>
        <w:t>акимате</w:t>
      </w:r>
      <w:proofErr w:type="spellEnd"/>
      <w:r w:rsidRPr="0024127A">
        <w:rPr>
          <w:color w:val="000000"/>
          <w:sz w:val="28"/>
          <w:lang w:val="ru-RU"/>
        </w:rPr>
        <w:t xml:space="preserve"> области, города республиканского значения, столицы, района (города областного значения) (далее – антитеррористическая комиссия):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1) рассматривает и анализирует информ</w:t>
      </w:r>
      <w:r w:rsidRPr="0024127A">
        <w:rPr>
          <w:color w:val="000000"/>
          <w:sz w:val="28"/>
          <w:lang w:val="ru-RU"/>
        </w:rPr>
        <w:t>ацию на предмет соответствия объектов критериям;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2) при соответствии объекта одному из критериев рекомендует объект к включению в перечень объектов, уязвимых в террористическом отношении, области, города республиканского значения, столицы, утверждаем</w:t>
      </w:r>
      <w:r w:rsidRPr="0024127A">
        <w:rPr>
          <w:color w:val="000000"/>
          <w:sz w:val="28"/>
          <w:lang w:val="ru-RU"/>
        </w:rPr>
        <w:t xml:space="preserve">ый </w:t>
      </w:r>
      <w:proofErr w:type="spellStart"/>
      <w:r w:rsidRPr="0024127A">
        <w:rPr>
          <w:color w:val="000000"/>
          <w:sz w:val="28"/>
          <w:lang w:val="ru-RU"/>
        </w:rPr>
        <w:t>акиматом</w:t>
      </w:r>
      <w:proofErr w:type="spellEnd"/>
      <w:r w:rsidRPr="0024127A">
        <w:rPr>
          <w:color w:val="000000"/>
          <w:sz w:val="28"/>
          <w:lang w:val="ru-RU"/>
        </w:rPr>
        <w:t xml:space="preserve"> области, города республиканского значения, столицы (далее – территориальный перечень);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3) в случае установления несоответствия объекта территориального перечня ни одному из критериев, рекомендует объект к исключению из него.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11. Для</w:t>
      </w:r>
      <w:r w:rsidRPr="0024127A">
        <w:rPr>
          <w:color w:val="000000"/>
          <w:sz w:val="28"/>
          <w:lang w:val="ru-RU"/>
        </w:rPr>
        <w:t xml:space="preserve"> подготовки решения об отнесении объектов к уязвимым в террористическом отношении в аппарат (отдел) антитеррористической комиссии вносятся заявки о включении и (или) исключении объектов в (из) перечень (перечня) объектов, уязвимых в террористическом отноше</w:t>
      </w:r>
      <w:r w:rsidRPr="0024127A">
        <w:rPr>
          <w:color w:val="000000"/>
          <w:sz w:val="28"/>
          <w:lang w:val="ru-RU"/>
        </w:rPr>
        <w:t>нии, области, города республиканского значения, столицы (далее – заявки).</w:t>
      </w:r>
    </w:p>
    <w:p w:rsidR="00B82119" w:rsidRDefault="0024127A">
      <w:pPr>
        <w:spacing w:after="0"/>
        <w:jc w:val="both"/>
      </w:pPr>
      <w:bookmarkStart w:id="43" w:name="z49"/>
      <w:bookmarkEnd w:id="42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Заявки вносятся при наличии предложений два раза в год, не позднее 1 июня и 1 декабря по форме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 xml:space="preserve">      </w:t>
      </w:r>
      <w:r w:rsidRPr="0024127A">
        <w:rPr>
          <w:color w:val="000000"/>
          <w:sz w:val="28"/>
          <w:lang w:val="ru-RU"/>
        </w:rPr>
        <w:t>12. Заявки вносятся центральным</w:t>
      </w:r>
      <w:r w:rsidRPr="0024127A">
        <w:rPr>
          <w:color w:val="000000"/>
          <w:sz w:val="28"/>
          <w:lang w:val="ru-RU"/>
        </w:rPr>
        <w:t>и государственными органами, в том числе государственными органами, непосредственно подчиненными и подотчетными Президенту Республики Казахстан (далее – государственный орган), в отношении объектов, соответствующих критериям и являющихся объектами: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</w:t>
      </w:r>
      <w:r w:rsidRPr="0024127A">
        <w:rPr>
          <w:color w:val="000000"/>
          <w:sz w:val="28"/>
          <w:lang w:val="ru-RU"/>
        </w:rPr>
        <w:t>) непосредственно государственного органа, его структурных подразделений, территориальных органов, а также иных органов, организаций, учреждений, находящихся в их ведении и ведении государственного органа (далее – подведомственные организации) (в случае, е</w:t>
      </w:r>
      <w:r w:rsidRPr="0024127A">
        <w:rPr>
          <w:color w:val="000000"/>
          <w:sz w:val="28"/>
          <w:lang w:val="ru-RU"/>
        </w:rPr>
        <w:t xml:space="preserve">сли здания, сооружения, комплексы зданий и сооружений, где дислоцируются данные объекты (далее – </w:t>
      </w:r>
      <w:r w:rsidRPr="0024127A">
        <w:rPr>
          <w:color w:val="000000"/>
          <w:sz w:val="28"/>
          <w:lang w:val="ru-RU"/>
        </w:rPr>
        <w:lastRenderedPageBreak/>
        <w:t>места дислокации), не состоят на организационном и материально-техническом обеспечении государственного органа, его структурных подразделений и подведомственны</w:t>
      </w:r>
      <w:r w:rsidRPr="0024127A">
        <w:rPr>
          <w:color w:val="000000"/>
          <w:sz w:val="28"/>
          <w:lang w:val="ru-RU"/>
        </w:rPr>
        <w:t>х организаций, в заявке указывается организация, эксплуатирующая места дислокации);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2) государственного органа, состоящего на организационном и материально-техническом обеспечении государственного органа и его подведомственных организаций, с указание</w:t>
      </w:r>
      <w:r w:rsidRPr="0024127A">
        <w:rPr>
          <w:color w:val="000000"/>
          <w:sz w:val="28"/>
          <w:lang w:val="ru-RU"/>
        </w:rPr>
        <w:t>м организации (организаций), функционирующей (функционирующих) на объектах;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3) республиканской собственности, право владения государственными пакетами акций и </w:t>
      </w:r>
      <w:proofErr w:type="gramStart"/>
      <w:r w:rsidRPr="0024127A">
        <w:rPr>
          <w:color w:val="000000"/>
          <w:sz w:val="28"/>
          <w:lang w:val="ru-RU"/>
        </w:rPr>
        <w:t>государственными долями участия</w:t>
      </w:r>
      <w:proofErr w:type="gramEnd"/>
      <w:r w:rsidRPr="0024127A">
        <w:rPr>
          <w:color w:val="000000"/>
          <w:sz w:val="28"/>
          <w:lang w:val="ru-RU"/>
        </w:rPr>
        <w:t xml:space="preserve"> в которых передано государственному органу либо его подведо</w:t>
      </w:r>
      <w:r w:rsidRPr="0024127A">
        <w:rPr>
          <w:color w:val="000000"/>
          <w:sz w:val="28"/>
          <w:lang w:val="ru-RU"/>
        </w:rPr>
        <w:t>мственным организациям.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13. Заявки вносятся подразделениями местных исполнительных органов в отношении объектов, соответствующих критериям и: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1) находящихся в их ведении, и (или) осуществляющих деятельность в регулируемой данными подразделениям</w:t>
      </w:r>
      <w:r w:rsidRPr="0024127A">
        <w:rPr>
          <w:color w:val="000000"/>
          <w:sz w:val="28"/>
          <w:lang w:val="ru-RU"/>
        </w:rPr>
        <w:t>и сфере, финансируемых из местного бюджета;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50" w:name="z56"/>
      <w:bookmarkEnd w:id="49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2) государственные пакеты акций и государственные доли участия которых отнесены к коммунальной собственности.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14. Заявки вносятся подразделениями местных исполнительных органов, территориальными подра</w:t>
      </w:r>
      <w:r w:rsidRPr="0024127A">
        <w:rPr>
          <w:color w:val="000000"/>
          <w:sz w:val="28"/>
          <w:lang w:val="ru-RU"/>
        </w:rPr>
        <w:t>зделениями уполномоченных государственных органов в отношении объектов, находящихся в частной собственности, соответствующих критериям и осуществляющих деятельность в регулируемой этим государственным органом сфере.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15. Рассмотрение заявок осуществля</w:t>
      </w:r>
      <w:r w:rsidRPr="0024127A">
        <w:rPr>
          <w:color w:val="000000"/>
          <w:sz w:val="28"/>
          <w:lang w:val="ru-RU"/>
        </w:rPr>
        <w:t>ется антитеррористической комиссией с привлечением заинтересованных сторон: представителей территориальных подразделений центральных государственных органов, исполнительных органов, финансируемых из местного бюджета, органов местного самоуправления, национ</w:t>
      </w:r>
      <w:r w:rsidRPr="0024127A">
        <w:rPr>
          <w:color w:val="000000"/>
          <w:sz w:val="28"/>
          <w:lang w:val="ru-RU"/>
        </w:rPr>
        <w:t>альной палаты предпринимателей, иных организаций независимо от форм собственности.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16. При подготовке предложений по разработке, утверждению, внесению изменений и дополнений в перечни объектов, уязвимых в террористическом отношении, антитеррористичес</w:t>
      </w:r>
      <w:r w:rsidRPr="0024127A">
        <w:rPr>
          <w:color w:val="000000"/>
          <w:sz w:val="28"/>
          <w:lang w:val="ru-RU"/>
        </w:rPr>
        <w:t>кой комиссией при необходимости может запрашиваться дополнительная информация об объектах согласно заявкам, а также от собственников (владельцев), руководителей объектов либо их представителей об объектах, соответствующих критериям отнесения к уязвимым в т</w:t>
      </w:r>
      <w:r w:rsidRPr="0024127A">
        <w:rPr>
          <w:color w:val="000000"/>
          <w:sz w:val="28"/>
          <w:lang w:val="ru-RU"/>
        </w:rPr>
        <w:t xml:space="preserve">еррористическом отношении, в отношении которых отсутствуют </w:t>
      </w:r>
      <w:r w:rsidRPr="0024127A">
        <w:rPr>
          <w:color w:val="000000"/>
          <w:sz w:val="28"/>
          <w:lang w:val="ru-RU"/>
        </w:rPr>
        <w:lastRenderedPageBreak/>
        <w:t>заявки, и проводится обследование таких объектов на предмет включения в территориальный перечень.</w:t>
      </w:r>
    </w:p>
    <w:p w:rsidR="00B82119" w:rsidRDefault="0024127A">
      <w:pPr>
        <w:spacing w:after="0"/>
        <w:jc w:val="both"/>
      </w:pPr>
      <w:bookmarkStart w:id="54" w:name="z60"/>
      <w:bookmarkEnd w:id="53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17. На основании предложения антитеррористической комиссии и по согласованию с территориальны</w:t>
      </w:r>
      <w:r w:rsidRPr="0024127A">
        <w:rPr>
          <w:color w:val="000000"/>
          <w:sz w:val="28"/>
          <w:lang w:val="ru-RU"/>
        </w:rPr>
        <w:t xml:space="preserve">ми органами национальной безопасности и внутренних дел </w:t>
      </w:r>
      <w:proofErr w:type="spellStart"/>
      <w:r w:rsidRPr="0024127A">
        <w:rPr>
          <w:color w:val="000000"/>
          <w:sz w:val="28"/>
          <w:lang w:val="ru-RU"/>
        </w:rPr>
        <w:t>акиматом</w:t>
      </w:r>
      <w:proofErr w:type="spellEnd"/>
      <w:r w:rsidRPr="0024127A">
        <w:rPr>
          <w:color w:val="000000"/>
          <w:sz w:val="28"/>
          <w:lang w:val="ru-RU"/>
        </w:rPr>
        <w:t xml:space="preserve"> области, города республиканского значения, столицы не позднее 1 февраля и 1 августа утверждаются территориальный перечень или изменения и дополнения к нему по форме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</w:t>
      </w:r>
      <w:r>
        <w:rPr>
          <w:color w:val="000000"/>
          <w:sz w:val="28"/>
        </w:rPr>
        <w:t>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B82119" w:rsidRDefault="0024127A">
      <w:pPr>
        <w:spacing w:after="0"/>
        <w:jc w:val="both"/>
      </w:pPr>
      <w:bookmarkStart w:id="55" w:name="z61"/>
      <w:bookmarkEnd w:id="54"/>
      <w:r>
        <w:rPr>
          <w:color w:val="000000"/>
          <w:sz w:val="28"/>
        </w:rPr>
        <w:t xml:space="preserve">      </w:t>
      </w:r>
      <w:r w:rsidRPr="0024127A">
        <w:rPr>
          <w:color w:val="000000"/>
          <w:sz w:val="28"/>
          <w:lang w:val="ru-RU"/>
        </w:rPr>
        <w:t xml:space="preserve">18. После утверждения территориального перечня либо внесения изменений и (или) дополнений к нему </w:t>
      </w:r>
      <w:proofErr w:type="spellStart"/>
      <w:r w:rsidRPr="0024127A">
        <w:rPr>
          <w:color w:val="000000"/>
          <w:sz w:val="28"/>
          <w:lang w:val="ru-RU"/>
        </w:rPr>
        <w:t>акимат</w:t>
      </w:r>
      <w:proofErr w:type="spellEnd"/>
      <w:r w:rsidRPr="0024127A">
        <w:rPr>
          <w:color w:val="000000"/>
          <w:sz w:val="28"/>
          <w:lang w:val="ru-RU"/>
        </w:rPr>
        <w:t xml:space="preserve"> области, города республиканского значения, столицы, района (города областного значения) в срок, не позднее тридцати рабочих дней </w:t>
      </w:r>
      <w:r w:rsidRPr="0024127A">
        <w:rPr>
          <w:color w:val="000000"/>
          <w:sz w:val="28"/>
          <w:lang w:val="ru-RU"/>
        </w:rPr>
        <w:t xml:space="preserve">обеспечивает соответствующее уведомление собственников (владельцев) объектов, руководителей объектов, включенных в территориальный перечень (исключенных из территориального перечня), либо их уполномоченных лиц по форме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</w:t>
      </w:r>
      <w:r>
        <w:rPr>
          <w:color w:val="000000"/>
          <w:sz w:val="28"/>
        </w:rPr>
        <w:t>вилам</w:t>
      </w:r>
      <w:proofErr w:type="spellEnd"/>
      <w:r>
        <w:rPr>
          <w:color w:val="000000"/>
          <w:sz w:val="28"/>
        </w:rPr>
        <w:t>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56" w:name="z62"/>
      <w:bookmarkEnd w:id="55"/>
      <w:r>
        <w:rPr>
          <w:color w:val="000000"/>
          <w:sz w:val="28"/>
        </w:rPr>
        <w:t xml:space="preserve">      </w:t>
      </w:r>
      <w:r w:rsidRPr="0024127A">
        <w:rPr>
          <w:color w:val="000000"/>
          <w:sz w:val="28"/>
          <w:lang w:val="ru-RU"/>
        </w:rPr>
        <w:t>19. Собственники (владельцы), руководители объектов, включенных в территориальный перечень, в течение тридцати рабочих дней сообщают в аппарат (отдел) антитеррористической комиссии о внесении изменений, произошедших в отношении прав собственно</w:t>
      </w:r>
      <w:r w:rsidRPr="0024127A">
        <w:rPr>
          <w:color w:val="000000"/>
          <w:sz w:val="28"/>
          <w:lang w:val="ru-RU"/>
        </w:rPr>
        <w:t>сти, руководителей и наименования объекта, его юридического и фактического адреса, а также прекращении эксплуатации объекта и (или) изменении функционального назначения объекта, повлекшего за собой утрату соответствия критерию.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20. Внесение изменений</w:t>
      </w:r>
      <w:r w:rsidRPr="0024127A">
        <w:rPr>
          <w:color w:val="000000"/>
          <w:sz w:val="28"/>
          <w:lang w:val="ru-RU"/>
        </w:rPr>
        <w:t xml:space="preserve"> и дополнений в территориальные перечни осуществляется в связи с: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1) прекращением либо вводом в эксплуатацию объектов, уязвимых в террористическом отношении;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2) изменением функционального назначения объекта, повлекшим за собой утрату соответств</w:t>
      </w:r>
      <w:r w:rsidRPr="0024127A">
        <w:rPr>
          <w:color w:val="000000"/>
          <w:sz w:val="28"/>
          <w:lang w:val="ru-RU"/>
        </w:rPr>
        <w:t>ия критерию отнесения объекта либо выявление новых объектов, соответствующих не менее, чем одному из критериев;</w:t>
      </w:r>
    </w:p>
    <w:p w:rsidR="00B82119" w:rsidRDefault="0024127A">
      <w:pPr>
        <w:spacing w:after="0"/>
        <w:jc w:val="both"/>
      </w:pPr>
      <w:bookmarkStart w:id="60" w:name="z66"/>
      <w:bookmarkEnd w:id="59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3) </w:t>
      </w:r>
      <w:proofErr w:type="spellStart"/>
      <w:proofErr w:type="gramStart"/>
      <w:r>
        <w:rPr>
          <w:color w:val="000000"/>
          <w:sz w:val="28"/>
        </w:rPr>
        <w:t>изменением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реквизитов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объекта</w:t>
      </w:r>
      <w:proofErr w:type="spellEnd"/>
      <w:r>
        <w:rPr>
          <w:color w:val="000000"/>
          <w:sz w:val="28"/>
        </w:rPr>
        <w:t>.</w:t>
      </w:r>
    </w:p>
    <w:bookmarkEnd w:id="60"/>
    <w:p w:rsidR="00B82119" w:rsidRDefault="0024127A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7"/>
        <w:gridCol w:w="3870"/>
      </w:tblGrid>
      <w:tr w:rsidR="00B82119" w:rsidRPr="002412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0"/>
              <w:jc w:val="center"/>
              <w:rPr>
                <w:lang w:val="ru-RU"/>
              </w:rPr>
            </w:pPr>
            <w:r w:rsidRPr="0024127A">
              <w:rPr>
                <w:color w:val="000000"/>
                <w:sz w:val="20"/>
                <w:lang w:val="ru-RU"/>
              </w:rPr>
              <w:t>Приложение 1</w:t>
            </w:r>
            <w:r w:rsidRPr="0024127A">
              <w:rPr>
                <w:lang w:val="ru-RU"/>
              </w:rPr>
              <w:br/>
            </w:r>
            <w:r w:rsidRPr="0024127A">
              <w:rPr>
                <w:color w:val="000000"/>
                <w:sz w:val="20"/>
                <w:lang w:val="ru-RU"/>
              </w:rPr>
              <w:t>к Правилам отнесения</w:t>
            </w:r>
            <w:r w:rsidRPr="0024127A">
              <w:rPr>
                <w:lang w:val="ru-RU"/>
              </w:rPr>
              <w:br/>
            </w:r>
            <w:r w:rsidRPr="0024127A">
              <w:rPr>
                <w:color w:val="000000"/>
                <w:sz w:val="20"/>
                <w:lang w:val="ru-RU"/>
              </w:rPr>
              <w:t>объектов к уязвимым в</w:t>
            </w:r>
            <w:r w:rsidRPr="0024127A">
              <w:rPr>
                <w:lang w:val="ru-RU"/>
              </w:rPr>
              <w:br/>
            </w:r>
            <w:r w:rsidRPr="0024127A">
              <w:rPr>
                <w:color w:val="000000"/>
                <w:sz w:val="20"/>
                <w:lang w:val="ru-RU"/>
              </w:rPr>
              <w:t>террористическом отношении</w:t>
            </w:r>
          </w:p>
        </w:tc>
      </w:tr>
    </w:tbl>
    <w:p w:rsidR="00B82119" w:rsidRPr="0024127A" w:rsidRDefault="0024127A">
      <w:pPr>
        <w:spacing w:after="0"/>
        <w:rPr>
          <w:sz w:val="28"/>
          <w:szCs w:val="28"/>
          <w:lang w:val="ru-RU"/>
        </w:rPr>
      </w:pPr>
      <w:bookmarkStart w:id="61" w:name="z68"/>
      <w:r w:rsidRPr="0024127A">
        <w:rPr>
          <w:b/>
          <w:color w:val="000000"/>
          <w:lang w:val="ru-RU"/>
        </w:rPr>
        <w:lastRenderedPageBreak/>
        <w:t xml:space="preserve"> </w:t>
      </w:r>
      <w:r w:rsidRPr="0024127A">
        <w:rPr>
          <w:b/>
          <w:color w:val="000000"/>
          <w:sz w:val="28"/>
          <w:szCs w:val="28"/>
          <w:lang w:val="ru-RU"/>
        </w:rPr>
        <w:t>ЗАЯВКА о включении и (</w:t>
      </w:r>
      <w:proofErr w:type="gramStart"/>
      <w:r w:rsidRPr="0024127A">
        <w:rPr>
          <w:b/>
          <w:color w:val="000000"/>
          <w:sz w:val="28"/>
          <w:szCs w:val="28"/>
          <w:lang w:val="ru-RU"/>
        </w:rPr>
        <w:t>или )</w:t>
      </w:r>
      <w:proofErr w:type="gramEnd"/>
      <w:r w:rsidRPr="0024127A">
        <w:rPr>
          <w:b/>
          <w:color w:val="000000"/>
          <w:sz w:val="28"/>
          <w:szCs w:val="28"/>
          <w:lang w:val="ru-RU"/>
        </w:rPr>
        <w:t xml:space="preserve"> исключении объекта (объекто</w:t>
      </w:r>
      <w:bookmarkStart w:id="62" w:name="_GoBack"/>
      <w:bookmarkEnd w:id="62"/>
      <w:r w:rsidRPr="0024127A">
        <w:rPr>
          <w:b/>
          <w:color w:val="000000"/>
          <w:sz w:val="28"/>
          <w:szCs w:val="28"/>
          <w:lang w:val="ru-RU"/>
        </w:rPr>
        <w:t>в) в (из) перечень (перечня) объектов, уязвимых в террористическом отношении, ___________ (области, города республиканского значения, столицы)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63" w:name="z69"/>
      <w:bookmarkEnd w:id="61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1. Раздел "Информация об объектах, рекомендуемых к </w:t>
      </w:r>
      <w:r w:rsidRPr="0024127A">
        <w:rPr>
          <w:color w:val="000000"/>
          <w:sz w:val="28"/>
          <w:lang w:val="ru-RU"/>
        </w:rPr>
        <w:t>включению в территориальный перечень" (заполняется при необходимости)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64" w:name="z70"/>
      <w:bookmarkEnd w:id="63"/>
      <w:r w:rsidRPr="002412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На территории __________________ области (города республиканского значения, столицы, района (города областного значения) находятся объекты, соответствующие критериям отнесения объ</w:t>
      </w:r>
      <w:r w:rsidRPr="0024127A">
        <w:rPr>
          <w:color w:val="000000"/>
          <w:sz w:val="28"/>
          <w:lang w:val="ru-RU"/>
        </w:rPr>
        <w:t xml:space="preserve">ектов к уязвимым в террористическом отношении: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8"/>
        <w:gridCol w:w="1386"/>
        <w:gridCol w:w="1704"/>
        <w:gridCol w:w="1488"/>
        <w:gridCol w:w="1102"/>
        <w:gridCol w:w="1380"/>
        <w:gridCol w:w="1199"/>
        <w:gridCol w:w="1105"/>
      </w:tblGrid>
      <w:tr w:rsidR="00B82119" w:rsidRPr="0024127A">
        <w:trPr>
          <w:trHeight w:val="30"/>
          <w:tblCellSpacing w:w="0" w:type="auto"/>
        </w:trPr>
        <w:tc>
          <w:tcPr>
            <w:tcW w:w="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"/>
          <w:p w:rsidR="00B82119" w:rsidRDefault="002412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20"/>
              <w:ind w:left="20"/>
              <w:jc w:val="both"/>
              <w:rPr>
                <w:lang w:val="ru-RU"/>
              </w:rPr>
            </w:pPr>
            <w:r w:rsidRPr="0024127A">
              <w:rPr>
                <w:color w:val="000000"/>
                <w:sz w:val="20"/>
                <w:lang w:val="ru-RU"/>
              </w:rPr>
              <w:t>Наименование объекта (полное и сокращенное (если имеется), организационно-правовая форма</w:t>
            </w:r>
          </w:p>
        </w:tc>
        <w:tc>
          <w:tcPr>
            <w:tcW w:w="4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20"/>
              <w:ind w:left="20"/>
              <w:jc w:val="both"/>
              <w:rPr>
                <w:lang w:val="ru-RU"/>
              </w:rPr>
            </w:pPr>
            <w:r w:rsidRPr="0024127A">
              <w:rPr>
                <w:color w:val="000000"/>
                <w:sz w:val="20"/>
                <w:lang w:val="ru-RU"/>
              </w:rPr>
              <w:t>Адрес (место нахождение (юридический и фактический адреса, бизнес-идентификационный номер или индивидуальный иден</w:t>
            </w:r>
            <w:r w:rsidRPr="0024127A">
              <w:rPr>
                <w:color w:val="000000"/>
                <w:sz w:val="20"/>
                <w:lang w:val="ru-RU"/>
              </w:rPr>
              <w:t>тификационный номер объекта) юридического лица или фамилия, имя, отчество (при его наличии), место жительства физического лица, в том числе индивидуального предпринимателя, владеющего на законном основании объектом</w:t>
            </w:r>
          </w:p>
        </w:tc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20"/>
              <w:ind w:left="20"/>
              <w:jc w:val="both"/>
              <w:rPr>
                <w:lang w:val="ru-RU"/>
              </w:rPr>
            </w:pPr>
            <w:r w:rsidRPr="0024127A">
              <w:rPr>
                <w:color w:val="000000"/>
                <w:sz w:val="20"/>
                <w:lang w:val="ru-RU"/>
              </w:rPr>
              <w:t>Информация о собственнике, балансодержате</w:t>
            </w:r>
            <w:r w:rsidRPr="0024127A">
              <w:rPr>
                <w:color w:val="000000"/>
                <w:sz w:val="20"/>
                <w:lang w:val="ru-RU"/>
              </w:rPr>
              <w:t>ле помещения объекта</w:t>
            </w:r>
          </w:p>
        </w:tc>
        <w:tc>
          <w:tcPr>
            <w:tcW w:w="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направление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объекта</w:t>
            </w:r>
            <w:proofErr w:type="spellEnd"/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20"/>
              <w:ind w:left="20"/>
              <w:jc w:val="both"/>
              <w:rPr>
                <w:lang w:val="ru-RU"/>
              </w:rPr>
            </w:pPr>
            <w:r w:rsidRPr="0024127A">
              <w:rPr>
                <w:color w:val="000000"/>
                <w:sz w:val="20"/>
                <w:lang w:val="ru-RU"/>
              </w:rPr>
              <w:t>Информация о ведомственной принадлежности (для объектов, находящихся в государственной собственности) или отраслевая принадлежность (для объектов, находящихся в частной собственности)</w:t>
            </w:r>
          </w:p>
        </w:tc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20"/>
              <w:ind w:left="20"/>
              <w:jc w:val="both"/>
              <w:rPr>
                <w:lang w:val="ru-RU"/>
              </w:rPr>
            </w:pPr>
            <w:r w:rsidRPr="0024127A">
              <w:rPr>
                <w:color w:val="000000"/>
                <w:sz w:val="20"/>
                <w:lang w:val="ru-RU"/>
              </w:rPr>
              <w:t>Контактные д</w:t>
            </w:r>
            <w:r w:rsidRPr="0024127A">
              <w:rPr>
                <w:color w:val="000000"/>
                <w:sz w:val="20"/>
                <w:lang w:val="ru-RU"/>
              </w:rPr>
              <w:t>анные (официальный адрес электронного почтового ящика объекта, его руководства, номера мобильных телефонов, телефонов городской телефонной сети</w:t>
            </w:r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20"/>
              <w:ind w:left="20"/>
              <w:jc w:val="both"/>
              <w:rPr>
                <w:lang w:val="ru-RU"/>
              </w:rPr>
            </w:pPr>
            <w:bookmarkStart w:id="65" w:name="z71"/>
            <w:r w:rsidRPr="0024127A">
              <w:rPr>
                <w:color w:val="000000"/>
                <w:sz w:val="20"/>
                <w:lang w:val="ru-RU"/>
              </w:rPr>
              <w:t>Примечание</w:t>
            </w:r>
            <w:r w:rsidRPr="0024127A">
              <w:rPr>
                <w:lang w:val="ru-RU"/>
              </w:rPr>
              <w:br/>
            </w:r>
            <w:r w:rsidRPr="0024127A">
              <w:rPr>
                <w:color w:val="000000"/>
                <w:sz w:val="20"/>
                <w:lang w:val="ru-RU"/>
              </w:rPr>
              <w:t xml:space="preserve">(особенности объекта, в </w:t>
            </w:r>
            <w:proofErr w:type="spellStart"/>
            <w:r w:rsidRPr="0024127A">
              <w:rPr>
                <w:color w:val="000000"/>
                <w:sz w:val="20"/>
                <w:lang w:val="ru-RU"/>
              </w:rPr>
              <w:t>т.ч</w:t>
            </w:r>
            <w:proofErr w:type="spellEnd"/>
            <w:r w:rsidRPr="0024127A">
              <w:rPr>
                <w:color w:val="000000"/>
                <w:sz w:val="20"/>
                <w:lang w:val="ru-RU"/>
              </w:rPr>
              <w:t>. вместимость объекта для объектов массового скопления людей, другое)</w:t>
            </w:r>
          </w:p>
        </w:tc>
        <w:bookmarkEnd w:id="65"/>
      </w:tr>
      <w:tr w:rsidR="00B82119" w:rsidRPr="0024127A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20"/>
              <w:ind w:left="20"/>
              <w:jc w:val="both"/>
              <w:rPr>
                <w:lang w:val="ru-RU"/>
              </w:rPr>
            </w:pPr>
            <w:r w:rsidRPr="0024127A">
              <w:rPr>
                <w:color w:val="000000"/>
                <w:sz w:val="20"/>
                <w:lang w:val="ru-RU"/>
              </w:rPr>
              <w:t>Критерий, согласно которому объект относится к уязвимому в террористическом отношении</w:t>
            </w:r>
          </w:p>
        </w:tc>
      </w:tr>
      <w:tr w:rsidR="00B82119">
        <w:trPr>
          <w:trHeight w:val="30"/>
          <w:tblCellSpacing w:w="0" w:type="auto"/>
        </w:trPr>
        <w:tc>
          <w:tcPr>
            <w:tcW w:w="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4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</w:tr>
      <w:tr w:rsidR="00B82119">
        <w:trPr>
          <w:trHeight w:val="30"/>
          <w:tblCellSpacing w:w="0" w:type="auto"/>
        </w:trPr>
        <w:tc>
          <w:tcPr>
            <w:tcW w:w="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4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</w:tr>
    </w:tbl>
    <w:p w:rsidR="00B82119" w:rsidRPr="0024127A" w:rsidRDefault="0024127A">
      <w:pPr>
        <w:spacing w:after="0"/>
        <w:jc w:val="both"/>
        <w:rPr>
          <w:lang w:val="ru-RU"/>
        </w:rPr>
      </w:pPr>
      <w:bookmarkStart w:id="66" w:name="z72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2. Раздел "Информация об объектах, рекомендуемых к исключению из территориального перечня" (заполняется при необходимости).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67" w:name="z73"/>
      <w:bookmarkEnd w:id="66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На территории __________________ области (города республиканского значения, столицы, района (города областного значения) находятся объекты, рекомендуемые к исключению из территориального перечня.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331"/>
        <w:gridCol w:w="1501"/>
        <w:gridCol w:w="2114"/>
        <w:gridCol w:w="1608"/>
        <w:gridCol w:w="1362"/>
        <w:gridCol w:w="1084"/>
        <w:gridCol w:w="1637"/>
        <w:gridCol w:w="19"/>
      </w:tblGrid>
      <w:tr w:rsidR="00B82119" w:rsidRPr="0024127A">
        <w:trPr>
          <w:gridBefore w:val="1"/>
          <w:trHeight w:val="30"/>
          <w:tblCellSpacing w:w="0" w:type="auto"/>
        </w:trPr>
        <w:tc>
          <w:tcPr>
            <w:tcW w:w="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bookmarkStart w:id="68" w:name="z74"/>
            <w:bookmarkEnd w:id="67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68"/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20"/>
              <w:ind w:left="20"/>
              <w:jc w:val="both"/>
              <w:rPr>
                <w:lang w:val="ru-RU"/>
              </w:rPr>
            </w:pPr>
            <w:r w:rsidRPr="0024127A">
              <w:rPr>
                <w:color w:val="000000"/>
                <w:sz w:val="20"/>
                <w:lang w:val="ru-RU"/>
              </w:rPr>
              <w:t xml:space="preserve">Наименование объекта (полное и сокращенное </w:t>
            </w:r>
            <w:r w:rsidRPr="0024127A">
              <w:rPr>
                <w:color w:val="000000"/>
                <w:sz w:val="20"/>
                <w:lang w:val="ru-RU"/>
              </w:rPr>
              <w:lastRenderedPageBreak/>
              <w:t>(если</w:t>
            </w:r>
            <w:r w:rsidRPr="0024127A">
              <w:rPr>
                <w:color w:val="000000"/>
                <w:sz w:val="20"/>
                <w:lang w:val="ru-RU"/>
              </w:rPr>
              <w:t xml:space="preserve"> имеется), организационно-правовая форма</w:t>
            </w:r>
          </w:p>
        </w:tc>
        <w:tc>
          <w:tcPr>
            <w:tcW w:w="4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20"/>
              <w:ind w:left="20"/>
              <w:jc w:val="both"/>
              <w:rPr>
                <w:lang w:val="ru-RU"/>
              </w:rPr>
            </w:pPr>
            <w:r w:rsidRPr="0024127A">
              <w:rPr>
                <w:color w:val="000000"/>
                <w:sz w:val="20"/>
                <w:lang w:val="ru-RU"/>
              </w:rPr>
              <w:lastRenderedPageBreak/>
              <w:t xml:space="preserve">Адрес (место нахождение (юридический и </w:t>
            </w:r>
            <w:r w:rsidRPr="0024127A">
              <w:rPr>
                <w:color w:val="000000"/>
                <w:sz w:val="20"/>
                <w:lang w:val="ru-RU"/>
              </w:rPr>
              <w:lastRenderedPageBreak/>
              <w:t>фактический адреса, бизнес-идентификационный номер или индивидуальный идентификационный номер объекта) юридического лица или фамилия, имя, отчество (при его наличии), место жит</w:t>
            </w:r>
            <w:r w:rsidRPr="0024127A">
              <w:rPr>
                <w:color w:val="000000"/>
                <w:sz w:val="20"/>
                <w:lang w:val="ru-RU"/>
              </w:rPr>
              <w:t>ельства физического лица, в том числе индивидуального предпринимателя, владеющего на законном основании объектом</w:t>
            </w:r>
          </w:p>
        </w:tc>
        <w:tc>
          <w:tcPr>
            <w:tcW w:w="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20"/>
              <w:ind w:left="20"/>
              <w:jc w:val="both"/>
              <w:rPr>
                <w:lang w:val="ru-RU"/>
              </w:rPr>
            </w:pPr>
            <w:r w:rsidRPr="0024127A">
              <w:rPr>
                <w:color w:val="000000"/>
                <w:sz w:val="20"/>
                <w:lang w:val="ru-RU"/>
              </w:rPr>
              <w:lastRenderedPageBreak/>
              <w:t xml:space="preserve">Информация о собственнике, балансодержателе </w:t>
            </w:r>
            <w:r w:rsidRPr="0024127A">
              <w:rPr>
                <w:color w:val="000000"/>
                <w:sz w:val="20"/>
                <w:lang w:val="ru-RU"/>
              </w:rPr>
              <w:lastRenderedPageBreak/>
              <w:t>помещения объекта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20"/>
              <w:ind w:left="20"/>
              <w:jc w:val="both"/>
              <w:rPr>
                <w:lang w:val="ru-RU"/>
              </w:rPr>
            </w:pPr>
            <w:r w:rsidRPr="0024127A">
              <w:rPr>
                <w:color w:val="000000"/>
                <w:sz w:val="20"/>
                <w:lang w:val="ru-RU"/>
              </w:rPr>
              <w:lastRenderedPageBreak/>
              <w:t xml:space="preserve">Контактные данные (официальный адрес электронного почтового </w:t>
            </w:r>
            <w:r w:rsidRPr="0024127A">
              <w:rPr>
                <w:color w:val="000000"/>
                <w:sz w:val="20"/>
                <w:lang w:val="ru-RU"/>
              </w:rPr>
              <w:lastRenderedPageBreak/>
              <w:t>ящика объекта, его ру</w:t>
            </w:r>
            <w:r w:rsidRPr="0024127A">
              <w:rPr>
                <w:color w:val="000000"/>
                <w:sz w:val="20"/>
                <w:lang w:val="ru-RU"/>
              </w:rPr>
              <w:t>ководства, номера мобильных телефонов, телефонов городской телефонной сети</w:t>
            </w:r>
          </w:p>
        </w:tc>
        <w:tc>
          <w:tcPr>
            <w:tcW w:w="25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20"/>
              <w:ind w:left="20"/>
              <w:jc w:val="both"/>
              <w:rPr>
                <w:lang w:val="ru-RU"/>
              </w:rPr>
            </w:pPr>
            <w:r w:rsidRPr="0024127A">
              <w:rPr>
                <w:color w:val="000000"/>
                <w:sz w:val="20"/>
                <w:lang w:val="ru-RU"/>
              </w:rPr>
              <w:lastRenderedPageBreak/>
              <w:t xml:space="preserve">Причина исключения (прекращении </w:t>
            </w:r>
            <w:r w:rsidRPr="0024127A">
              <w:rPr>
                <w:color w:val="000000"/>
                <w:sz w:val="20"/>
                <w:lang w:val="ru-RU"/>
              </w:rPr>
              <w:lastRenderedPageBreak/>
              <w:t>эксплуатации объекта и (или) изменении функционального назначения объекта, повлекшего за собой утрату соответствия критерию, иное)</w:t>
            </w:r>
          </w:p>
        </w:tc>
      </w:tr>
      <w:tr w:rsidR="00B82119" w:rsidRPr="0024127A">
        <w:trPr>
          <w:gridBefore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20"/>
              <w:ind w:left="20"/>
              <w:jc w:val="both"/>
              <w:rPr>
                <w:lang w:val="ru-RU"/>
              </w:rPr>
            </w:pPr>
            <w:r w:rsidRPr="0024127A">
              <w:rPr>
                <w:color w:val="000000"/>
                <w:sz w:val="20"/>
                <w:lang w:val="ru-RU"/>
              </w:rPr>
              <w:t>Критерий, согласн</w:t>
            </w:r>
            <w:r w:rsidRPr="0024127A">
              <w:rPr>
                <w:color w:val="000000"/>
                <w:sz w:val="20"/>
                <w:lang w:val="ru-RU"/>
              </w:rPr>
              <w:t>о которому объект включен в территориальный перечень</w:t>
            </w:r>
          </w:p>
        </w:tc>
      </w:tr>
      <w:tr w:rsidR="00B82119">
        <w:trPr>
          <w:gridBefore w:val="1"/>
          <w:trHeight w:val="30"/>
          <w:tblCellSpacing w:w="0" w:type="auto"/>
        </w:trPr>
        <w:tc>
          <w:tcPr>
            <w:tcW w:w="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4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25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</w:tr>
      <w:tr w:rsidR="00B82119">
        <w:trPr>
          <w:gridBefore w:val="1"/>
          <w:trHeight w:val="30"/>
          <w:tblCellSpacing w:w="0" w:type="auto"/>
        </w:trPr>
        <w:tc>
          <w:tcPr>
            <w:tcW w:w="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4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25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</w:tr>
      <w:tr w:rsidR="00B82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B82119"/>
        </w:tc>
      </w:tr>
      <w:tr w:rsidR="00B82119" w:rsidRPr="00241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0"/>
              <w:jc w:val="center"/>
              <w:rPr>
                <w:lang w:val="ru-RU"/>
              </w:rPr>
            </w:pPr>
            <w:r w:rsidRPr="0024127A">
              <w:rPr>
                <w:color w:val="000000"/>
                <w:sz w:val="20"/>
                <w:lang w:val="ru-RU"/>
              </w:rPr>
              <w:t>Приложение 2</w:t>
            </w:r>
            <w:r w:rsidRPr="0024127A">
              <w:rPr>
                <w:lang w:val="ru-RU"/>
              </w:rPr>
              <w:br/>
            </w:r>
            <w:r w:rsidRPr="0024127A">
              <w:rPr>
                <w:color w:val="000000"/>
                <w:sz w:val="20"/>
                <w:lang w:val="ru-RU"/>
              </w:rPr>
              <w:t>к Правилам отнесения</w:t>
            </w:r>
            <w:r w:rsidRPr="0024127A">
              <w:rPr>
                <w:lang w:val="ru-RU"/>
              </w:rPr>
              <w:br/>
            </w:r>
            <w:r w:rsidRPr="0024127A">
              <w:rPr>
                <w:color w:val="000000"/>
                <w:sz w:val="20"/>
                <w:lang w:val="ru-RU"/>
              </w:rPr>
              <w:t>объектов к уязвимым в</w:t>
            </w:r>
            <w:r w:rsidRPr="0024127A">
              <w:rPr>
                <w:lang w:val="ru-RU"/>
              </w:rPr>
              <w:br/>
            </w:r>
            <w:r w:rsidRPr="0024127A">
              <w:rPr>
                <w:color w:val="000000"/>
                <w:sz w:val="20"/>
                <w:lang w:val="ru-RU"/>
              </w:rPr>
              <w:t>террористическом отношении</w:t>
            </w:r>
          </w:p>
        </w:tc>
      </w:tr>
    </w:tbl>
    <w:p w:rsidR="00B82119" w:rsidRPr="0024127A" w:rsidRDefault="0024127A">
      <w:pPr>
        <w:spacing w:after="0"/>
        <w:rPr>
          <w:lang w:val="ru-RU"/>
        </w:rPr>
      </w:pPr>
      <w:bookmarkStart w:id="69" w:name="z76"/>
      <w:r w:rsidRPr="0024127A">
        <w:rPr>
          <w:b/>
          <w:color w:val="000000"/>
          <w:lang w:val="ru-RU"/>
        </w:rPr>
        <w:t xml:space="preserve"> Перечень</w:t>
      </w:r>
      <w:r w:rsidRPr="0024127A">
        <w:rPr>
          <w:b/>
          <w:color w:val="000000"/>
          <w:vertAlign w:val="superscript"/>
          <w:lang w:val="ru-RU"/>
        </w:rPr>
        <w:t>1</w:t>
      </w:r>
      <w:r w:rsidRPr="0024127A">
        <w:rPr>
          <w:lang w:val="ru-RU"/>
        </w:rPr>
        <w:br/>
      </w:r>
      <w:r w:rsidRPr="0024127A">
        <w:rPr>
          <w:b/>
          <w:color w:val="000000"/>
          <w:lang w:val="ru-RU"/>
        </w:rPr>
        <w:t>объектов, уязвимых в террористическом отношении,</w:t>
      </w:r>
    </w:p>
    <w:p w:rsidR="00B82119" w:rsidRPr="0024127A" w:rsidRDefault="0024127A">
      <w:pPr>
        <w:spacing w:after="0"/>
        <w:rPr>
          <w:lang w:val="ru-RU"/>
        </w:rPr>
      </w:pPr>
      <w:bookmarkStart w:id="70" w:name="z77"/>
      <w:bookmarkEnd w:id="69"/>
      <w:r w:rsidRPr="0024127A">
        <w:rPr>
          <w:b/>
          <w:color w:val="000000"/>
          <w:lang w:val="ru-RU"/>
        </w:rPr>
        <w:t xml:space="preserve"> ____________________________________________</w:t>
      </w:r>
      <w:r w:rsidRPr="0024127A">
        <w:rPr>
          <w:lang w:val="ru-RU"/>
        </w:rPr>
        <w:br/>
      </w:r>
      <w:r w:rsidRPr="0024127A">
        <w:rPr>
          <w:b/>
          <w:color w:val="000000"/>
          <w:lang w:val="ru-RU"/>
        </w:rPr>
        <w:t>(области, города республиканского значения, столицы)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9"/>
        <w:gridCol w:w="1299"/>
        <w:gridCol w:w="1261"/>
        <w:gridCol w:w="1178"/>
        <w:gridCol w:w="2796"/>
        <w:gridCol w:w="2419"/>
      </w:tblGrid>
      <w:tr w:rsidR="00B82119" w:rsidRPr="0024127A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"/>
          <w:p w:rsidR="00B82119" w:rsidRDefault="002412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объекта</w:t>
            </w:r>
            <w:proofErr w:type="spellEnd"/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Юридический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объекта</w:t>
            </w:r>
            <w:proofErr w:type="spellEnd"/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Фактический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объекта</w:t>
            </w:r>
            <w:proofErr w:type="spellEnd"/>
          </w:p>
        </w:tc>
        <w:tc>
          <w:tcPr>
            <w:tcW w:w="4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20"/>
              <w:ind w:left="20"/>
              <w:jc w:val="both"/>
              <w:rPr>
                <w:lang w:val="ru-RU"/>
              </w:rPr>
            </w:pPr>
            <w:r w:rsidRPr="0024127A">
              <w:rPr>
                <w:color w:val="000000"/>
                <w:sz w:val="20"/>
                <w:lang w:val="ru-RU"/>
              </w:rPr>
              <w:t>Ведомственная / отраслевая принадлежность государственному органу (в случае на</w:t>
            </w:r>
            <w:r w:rsidRPr="0024127A">
              <w:rPr>
                <w:color w:val="000000"/>
                <w:sz w:val="20"/>
                <w:lang w:val="ru-RU"/>
              </w:rPr>
              <w:t>личия)</w:t>
            </w:r>
          </w:p>
        </w:tc>
        <w:tc>
          <w:tcPr>
            <w:tcW w:w="3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20"/>
              <w:ind w:left="20"/>
              <w:jc w:val="both"/>
              <w:rPr>
                <w:lang w:val="ru-RU"/>
              </w:rPr>
            </w:pPr>
            <w:r w:rsidRPr="0024127A">
              <w:rPr>
                <w:color w:val="000000"/>
                <w:sz w:val="20"/>
                <w:lang w:val="ru-RU"/>
              </w:rPr>
              <w:t>Примечание (вместимость для объектов массового скопления людей и иное)</w:t>
            </w:r>
          </w:p>
        </w:tc>
      </w:tr>
      <w:tr w:rsidR="00B82119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B82119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Особо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важные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объекты</w:t>
            </w:r>
            <w:proofErr w:type="spellEnd"/>
          </w:p>
        </w:tc>
      </w:tr>
      <w:tr w:rsidR="00B82119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относимости</w:t>
            </w:r>
            <w:proofErr w:type="spellEnd"/>
          </w:p>
        </w:tc>
      </w:tr>
      <w:tr w:rsidR="00B82119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4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3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</w:tr>
      <w:tr w:rsidR="00B82119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4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3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</w:tr>
      <w:tr w:rsidR="00B82119" w:rsidRPr="0024127A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20"/>
              <w:ind w:left="20"/>
              <w:jc w:val="both"/>
              <w:rPr>
                <w:lang w:val="ru-RU"/>
              </w:rPr>
            </w:pPr>
            <w:r w:rsidRPr="0024127A">
              <w:rPr>
                <w:color w:val="000000"/>
                <w:sz w:val="20"/>
                <w:lang w:val="ru-RU"/>
              </w:rPr>
              <w:t>Итого количество объектов по разделу 1:_____.</w:t>
            </w:r>
          </w:p>
        </w:tc>
        <w:tc>
          <w:tcPr>
            <w:tcW w:w="3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0"/>
              <w:jc w:val="both"/>
              <w:rPr>
                <w:lang w:val="ru-RU"/>
              </w:rPr>
            </w:pPr>
            <w:r w:rsidRPr="0024127A">
              <w:rPr>
                <w:lang w:val="ru-RU"/>
              </w:rPr>
              <w:br/>
            </w:r>
          </w:p>
        </w:tc>
      </w:tr>
      <w:tr w:rsidR="00B82119" w:rsidRPr="0024127A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20"/>
              <w:ind w:left="20"/>
              <w:jc w:val="both"/>
              <w:rPr>
                <w:lang w:val="ru-RU"/>
              </w:rPr>
            </w:pPr>
            <w:r w:rsidRPr="0024127A">
              <w:rPr>
                <w:color w:val="000000"/>
                <w:sz w:val="20"/>
                <w:lang w:val="ru-RU"/>
              </w:rPr>
              <w:t>2. Стратегические объекты,</w:t>
            </w:r>
            <w:r w:rsidRPr="0024127A">
              <w:rPr>
                <w:color w:val="000000"/>
                <w:sz w:val="20"/>
                <w:lang w:val="ru-RU"/>
              </w:rPr>
              <w:t xml:space="preserve"> объекты отраслей экономики, имеющие стратегическое значение</w:t>
            </w:r>
          </w:p>
        </w:tc>
      </w:tr>
      <w:tr w:rsidR="00B82119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относимости</w:t>
            </w:r>
            <w:proofErr w:type="spellEnd"/>
          </w:p>
        </w:tc>
      </w:tr>
      <w:tr w:rsidR="00B82119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4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3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</w:tr>
      <w:tr w:rsidR="00B82119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4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3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</w:tr>
      <w:tr w:rsidR="00B82119" w:rsidRPr="0024127A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20"/>
              <w:ind w:left="20"/>
              <w:jc w:val="both"/>
              <w:rPr>
                <w:lang w:val="ru-RU"/>
              </w:rPr>
            </w:pPr>
            <w:r w:rsidRPr="0024127A">
              <w:rPr>
                <w:color w:val="000000"/>
                <w:sz w:val="20"/>
                <w:lang w:val="ru-RU"/>
              </w:rPr>
              <w:t>Итого количество объектов по разделу 2:_____.</w:t>
            </w:r>
          </w:p>
        </w:tc>
      </w:tr>
      <w:tr w:rsidR="00B82119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</w:rPr>
              <w:t>Опасные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производственные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объекты</w:t>
            </w:r>
            <w:proofErr w:type="spellEnd"/>
          </w:p>
        </w:tc>
      </w:tr>
      <w:tr w:rsidR="00B82119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относимости</w:t>
            </w:r>
            <w:proofErr w:type="spellEnd"/>
          </w:p>
        </w:tc>
      </w:tr>
      <w:tr w:rsidR="00B82119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4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3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</w:tr>
      <w:tr w:rsidR="00B82119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4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3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</w:tr>
      <w:tr w:rsidR="00B82119" w:rsidRPr="0024127A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20"/>
              <w:ind w:left="20"/>
              <w:jc w:val="both"/>
              <w:rPr>
                <w:lang w:val="ru-RU"/>
              </w:rPr>
            </w:pPr>
            <w:r w:rsidRPr="0024127A">
              <w:rPr>
                <w:color w:val="000000"/>
                <w:sz w:val="20"/>
                <w:lang w:val="ru-RU"/>
              </w:rPr>
              <w:t xml:space="preserve">Итого </w:t>
            </w:r>
            <w:r w:rsidRPr="0024127A">
              <w:rPr>
                <w:color w:val="000000"/>
                <w:sz w:val="20"/>
                <w:lang w:val="ru-RU"/>
              </w:rPr>
              <w:t>количество объектов по разделу 3:_____.</w:t>
            </w:r>
          </w:p>
        </w:tc>
      </w:tr>
      <w:tr w:rsidR="00B82119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</w:rPr>
              <w:t>Объекты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массового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скопления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людей</w:t>
            </w:r>
            <w:proofErr w:type="spellEnd"/>
          </w:p>
        </w:tc>
      </w:tr>
      <w:tr w:rsidR="00B82119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относимости</w:t>
            </w:r>
            <w:proofErr w:type="spellEnd"/>
          </w:p>
        </w:tc>
      </w:tr>
      <w:tr w:rsidR="00B82119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4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3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</w:tr>
      <w:tr w:rsidR="00B82119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4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  <w:tc>
          <w:tcPr>
            <w:tcW w:w="3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both"/>
            </w:pPr>
            <w:r>
              <w:br/>
            </w:r>
          </w:p>
        </w:tc>
      </w:tr>
      <w:tr w:rsidR="00B82119" w:rsidRPr="0024127A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20"/>
              <w:ind w:left="20"/>
              <w:jc w:val="both"/>
              <w:rPr>
                <w:lang w:val="ru-RU"/>
              </w:rPr>
            </w:pPr>
            <w:r w:rsidRPr="0024127A">
              <w:rPr>
                <w:color w:val="000000"/>
                <w:sz w:val="20"/>
                <w:lang w:val="ru-RU"/>
              </w:rPr>
              <w:t>Итого количество объектов по разделу 4:_____.</w:t>
            </w:r>
          </w:p>
        </w:tc>
      </w:tr>
      <w:tr w:rsidR="00B82119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объектов</w:t>
            </w:r>
            <w:proofErr w:type="spellEnd"/>
            <w:r>
              <w:rPr>
                <w:color w:val="000000"/>
                <w:sz w:val="20"/>
              </w:rPr>
              <w:t xml:space="preserve"> _____.</w:t>
            </w:r>
          </w:p>
        </w:tc>
      </w:tr>
    </w:tbl>
    <w:p w:rsidR="00B82119" w:rsidRDefault="0024127A">
      <w:pPr>
        <w:spacing w:after="0"/>
      </w:pPr>
      <w:r>
        <w:br/>
      </w:r>
    </w:p>
    <w:p w:rsidR="00B82119" w:rsidRDefault="0024127A">
      <w:pPr>
        <w:spacing w:after="0"/>
        <w:jc w:val="both"/>
      </w:pPr>
      <w:bookmarkStart w:id="71" w:name="z7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 xml:space="preserve">: 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72" w:name="z79"/>
      <w:bookmarkEnd w:id="71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1. При отнесении </w:t>
      </w:r>
      <w:r w:rsidRPr="0024127A">
        <w:rPr>
          <w:color w:val="000000"/>
          <w:sz w:val="28"/>
          <w:lang w:val="ru-RU"/>
        </w:rPr>
        <w:t>объектов к уязвимым в террористическом отношении: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73" w:name="z80"/>
      <w:bookmarkEnd w:id="72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1) объекты, располагающиеся на одной или нескольких территориально связанных площадках, правообладателем которых является один орган или организация, эксплуатирующие объекты, подлежат внесению в переч</w:t>
      </w:r>
      <w:r w:rsidRPr="0024127A">
        <w:rPr>
          <w:color w:val="000000"/>
          <w:sz w:val="28"/>
          <w:lang w:val="ru-RU"/>
        </w:rPr>
        <w:t>ень как один объект;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74" w:name="z81"/>
      <w:bookmarkEnd w:id="73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2) объекты, располагающиеся на одной или нескольких территориально связанных площадках, правообладателями которых является разные органы или организации, эксплуатирующие объекты, подлежат внесению в перечень как отдельные объекты</w:t>
      </w:r>
      <w:r w:rsidRPr="0024127A">
        <w:rPr>
          <w:color w:val="000000"/>
          <w:sz w:val="28"/>
          <w:lang w:val="ru-RU"/>
        </w:rPr>
        <w:t>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75" w:name="z82"/>
      <w:bookmarkEnd w:id="74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3) объекты, располагающиеся на территориально удаленных и (или) технологически и технически не связанных между собой площадках, правообладателем которых является один орган или организация либо лицо, эксплуатирующее объекты, подлежат внесению в пер</w:t>
      </w:r>
      <w:r w:rsidRPr="0024127A">
        <w:rPr>
          <w:color w:val="000000"/>
          <w:sz w:val="28"/>
          <w:lang w:val="ru-RU"/>
        </w:rPr>
        <w:t>ечень как отдельные объекты;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76" w:name="z83"/>
      <w:bookmarkEnd w:id="75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4) если организация соответствует критерию и при этом не является собственником или иным законным правообладателем эксплуатируемого объекта, то в перечень объектов, уязвимых в террористическом отношении, </w:t>
      </w:r>
      <w:r w:rsidRPr="0024127A">
        <w:rPr>
          <w:color w:val="000000"/>
          <w:sz w:val="28"/>
          <w:lang w:val="ru-RU"/>
        </w:rPr>
        <w:lastRenderedPageBreak/>
        <w:t xml:space="preserve">вносится и </w:t>
      </w:r>
      <w:proofErr w:type="gramStart"/>
      <w:r w:rsidRPr="0024127A">
        <w:rPr>
          <w:color w:val="000000"/>
          <w:sz w:val="28"/>
          <w:lang w:val="ru-RU"/>
        </w:rPr>
        <w:t>органи</w:t>
      </w:r>
      <w:r w:rsidRPr="0024127A">
        <w:rPr>
          <w:color w:val="000000"/>
          <w:sz w:val="28"/>
          <w:lang w:val="ru-RU"/>
        </w:rPr>
        <w:t>зация</w:t>
      </w:r>
      <w:proofErr w:type="gramEnd"/>
      <w:r w:rsidRPr="0024127A">
        <w:rPr>
          <w:color w:val="000000"/>
          <w:sz w:val="28"/>
          <w:lang w:val="ru-RU"/>
        </w:rPr>
        <w:t xml:space="preserve"> и эксплуатируемый объект (место его дислокации) как один объект.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77" w:name="z84"/>
      <w:bookmarkEnd w:id="76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2. По заполнению перечни объектов, уязвимых в террористическом отношении, являются документами, содержащими </w:t>
      </w:r>
      <w:proofErr w:type="gramStart"/>
      <w:r w:rsidRPr="0024127A">
        <w:rPr>
          <w:color w:val="000000"/>
          <w:sz w:val="28"/>
          <w:lang w:val="ru-RU"/>
        </w:rPr>
        <w:t>служебную информацию ограниченного распространения</w:t>
      </w:r>
      <w:proofErr w:type="gramEnd"/>
      <w:r w:rsidRPr="0024127A">
        <w:rPr>
          <w:color w:val="000000"/>
          <w:sz w:val="28"/>
          <w:lang w:val="ru-RU"/>
        </w:rPr>
        <w:t xml:space="preserve"> и имеют пометку "Для</w:t>
      </w:r>
      <w:r w:rsidRPr="0024127A">
        <w:rPr>
          <w:color w:val="000000"/>
          <w:sz w:val="28"/>
          <w:lang w:val="ru-RU"/>
        </w:rPr>
        <w:t xml:space="preserve"> служебного пользования", если им не присваивается гриф секретности в соответствии с требованиями законодательства Республики Казахстан о государственных секретах.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78" w:name="z85"/>
      <w:bookmarkEnd w:id="77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3. В течение десяти рабочих дней после утверждения территориального перечня, внесения </w:t>
      </w:r>
      <w:r w:rsidRPr="0024127A">
        <w:rPr>
          <w:color w:val="000000"/>
          <w:sz w:val="28"/>
          <w:lang w:val="ru-RU"/>
        </w:rPr>
        <w:t>изменений и (или) дополнений в него: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79" w:name="z86"/>
      <w:bookmarkEnd w:id="78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1) по одному экземпляру правового акта направляется в территориальные органы Комитета национальной безопасности Республики Казахстан и внутренних дел Республики Казахстан, а также в Службу государственной охраны Р</w:t>
      </w:r>
      <w:r w:rsidRPr="0024127A">
        <w:rPr>
          <w:color w:val="000000"/>
          <w:sz w:val="28"/>
          <w:lang w:val="ru-RU"/>
        </w:rPr>
        <w:t>еспублики Казахстан;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80" w:name="z87"/>
      <w:bookmarkEnd w:id="79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2) соответствующая выписка направляется в центральные государственные органы, их территориальные подразделения, подразделения местных исполнительных органов согласно поданным заявкам.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81" w:name="z88"/>
      <w:bookmarkEnd w:id="80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____________________________________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82" w:name="z89"/>
      <w:bookmarkEnd w:id="81"/>
      <w:r w:rsidRPr="002412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24127A">
        <w:rPr>
          <w:color w:val="000000"/>
          <w:sz w:val="28"/>
          <w:lang w:val="ru-RU"/>
        </w:rPr>
        <w:t xml:space="preserve"> </w:t>
      </w:r>
      <w:r w:rsidRPr="0024127A">
        <w:rPr>
          <w:color w:val="000000"/>
          <w:vertAlign w:val="superscript"/>
          <w:lang w:val="ru-RU"/>
        </w:rPr>
        <w:t>1</w:t>
      </w:r>
      <w:r w:rsidRPr="0024127A">
        <w:rPr>
          <w:color w:val="000000"/>
          <w:sz w:val="28"/>
          <w:lang w:val="ru-RU"/>
        </w:rPr>
        <w:t>Перечень утверждается в табличной форме согласно приложению на государственном и русском языках. Нумерация территориального перечня объектов, уязвимых в террористическом отношении, должна быть сквозная в пределах перечня;</w:t>
      </w:r>
    </w:p>
    <w:bookmarkEnd w:id="82"/>
    <w:p w:rsidR="00B82119" w:rsidRPr="0024127A" w:rsidRDefault="0024127A">
      <w:pPr>
        <w:spacing w:after="0"/>
        <w:rPr>
          <w:lang w:val="ru-RU"/>
        </w:rPr>
      </w:pPr>
      <w:r w:rsidRPr="0024127A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7"/>
        <w:gridCol w:w="3870"/>
      </w:tblGrid>
      <w:tr w:rsidR="00B82119" w:rsidRPr="002412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0"/>
              <w:jc w:val="center"/>
              <w:rPr>
                <w:lang w:val="ru-RU"/>
              </w:rPr>
            </w:pPr>
            <w:r w:rsidRPr="0024127A">
              <w:rPr>
                <w:color w:val="000000"/>
                <w:sz w:val="20"/>
                <w:lang w:val="ru-RU"/>
              </w:rPr>
              <w:t>Приложение 3</w:t>
            </w:r>
            <w:r w:rsidRPr="0024127A">
              <w:rPr>
                <w:lang w:val="ru-RU"/>
              </w:rPr>
              <w:br/>
            </w:r>
            <w:r w:rsidRPr="0024127A">
              <w:rPr>
                <w:color w:val="000000"/>
                <w:sz w:val="20"/>
                <w:lang w:val="ru-RU"/>
              </w:rPr>
              <w:t xml:space="preserve">к Правилам </w:t>
            </w:r>
            <w:r w:rsidRPr="0024127A">
              <w:rPr>
                <w:color w:val="000000"/>
                <w:sz w:val="20"/>
                <w:lang w:val="ru-RU"/>
              </w:rPr>
              <w:t>отнесения</w:t>
            </w:r>
            <w:r w:rsidRPr="0024127A">
              <w:rPr>
                <w:lang w:val="ru-RU"/>
              </w:rPr>
              <w:br/>
            </w:r>
            <w:r w:rsidRPr="0024127A">
              <w:rPr>
                <w:color w:val="000000"/>
                <w:sz w:val="20"/>
                <w:lang w:val="ru-RU"/>
              </w:rPr>
              <w:t>объектов к уязвимым в</w:t>
            </w:r>
            <w:r w:rsidRPr="0024127A">
              <w:rPr>
                <w:lang w:val="ru-RU"/>
              </w:rPr>
              <w:br/>
            </w:r>
            <w:r w:rsidRPr="0024127A">
              <w:rPr>
                <w:color w:val="000000"/>
                <w:sz w:val="20"/>
                <w:lang w:val="ru-RU"/>
              </w:rPr>
              <w:t>террористическом отношении</w:t>
            </w:r>
          </w:p>
        </w:tc>
      </w:tr>
      <w:tr w:rsidR="00B8211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Default="0024127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82119" w:rsidRPr="0024127A" w:rsidRDefault="0024127A">
      <w:pPr>
        <w:spacing w:after="0"/>
        <w:rPr>
          <w:lang w:val="ru-RU"/>
        </w:rPr>
      </w:pPr>
      <w:bookmarkStart w:id="83" w:name="z92"/>
      <w:r w:rsidRPr="0024127A">
        <w:rPr>
          <w:b/>
          <w:color w:val="000000"/>
          <w:lang w:val="ru-RU"/>
        </w:rPr>
        <w:t xml:space="preserve"> Уведомление о включении (или) исключении объекта в (из) перечень (перечня) объектов, уязвимых в террористическом отношении</w:t>
      </w:r>
    </w:p>
    <w:p w:rsidR="00B82119" w:rsidRPr="0024127A" w:rsidRDefault="0024127A">
      <w:pPr>
        <w:spacing w:after="0"/>
        <w:rPr>
          <w:lang w:val="ru-RU"/>
        </w:rPr>
      </w:pPr>
      <w:bookmarkStart w:id="84" w:name="z93"/>
      <w:bookmarkEnd w:id="83"/>
      <w:r w:rsidRPr="0024127A">
        <w:rPr>
          <w:b/>
          <w:color w:val="000000"/>
          <w:lang w:val="ru-RU"/>
        </w:rPr>
        <w:t xml:space="preserve"> _________________ (области, города республиканского значения, </w:t>
      </w:r>
      <w:r w:rsidRPr="0024127A">
        <w:rPr>
          <w:b/>
          <w:color w:val="000000"/>
          <w:lang w:val="ru-RU"/>
        </w:rPr>
        <w:t>столицы)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85" w:name="z94"/>
      <w:bookmarkEnd w:id="84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1) _________________________________наименование объекта;</w:t>
      </w:r>
      <w:r w:rsidRPr="0024127A">
        <w:rPr>
          <w:lang w:val="ru-RU"/>
        </w:rPr>
        <w:br/>
      </w:r>
      <w:r w:rsidRPr="002412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2) _________________________________факты, послужившие основанием для</w:t>
      </w:r>
      <w:r w:rsidRPr="0024127A">
        <w:rPr>
          <w:lang w:val="ru-RU"/>
        </w:rPr>
        <w:br/>
      </w:r>
      <w:r w:rsidRPr="002412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включения либо исключения объекта (соответствие (несоответствие) объекта</w:t>
      </w:r>
      <w:r w:rsidRPr="0024127A">
        <w:rPr>
          <w:lang w:val="ru-RU"/>
        </w:rPr>
        <w:br/>
      </w:r>
      <w:r w:rsidRPr="002412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критериям, иное);</w:t>
      </w:r>
      <w:r w:rsidRPr="0024127A">
        <w:rPr>
          <w:lang w:val="ru-RU"/>
        </w:rPr>
        <w:br/>
      </w:r>
      <w:r w:rsidRPr="002412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3) __________________________________номер и дата постановления </w:t>
      </w:r>
      <w:proofErr w:type="spellStart"/>
      <w:r w:rsidRPr="0024127A">
        <w:rPr>
          <w:color w:val="000000"/>
          <w:sz w:val="28"/>
          <w:lang w:val="ru-RU"/>
        </w:rPr>
        <w:t>акимата</w:t>
      </w:r>
      <w:proofErr w:type="spellEnd"/>
      <w:r w:rsidRPr="0024127A">
        <w:rPr>
          <w:lang w:val="ru-RU"/>
        </w:rPr>
        <w:br/>
      </w:r>
      <w:r w:rsidRPr="0024127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области, города республиканского значения, столицы о включении (исключении)</w:t>
      </w:r>
      <w:r w:rsidRPr="0024127A">
        <w:rPr>
          <w:lang w:val="ru-RU"/>
        </w:rPr>
        <w:br/>
      </w:r>
      <w:r w:rsidRPr="002412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объекта в (из) территориальный перечень (территориального перечня);</w:t>
      </w:r>
      <w:r w:rsidRPr="0024127A">
        <w:rPr>
          <w:lang w:val="ru-RU"/>
        </w:rPr>
        <w:br/>
      </w:r>
      <w:r w:rsidRPr="002412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4) представит</w:t>
      </w:r>
      <w:r w:rsidRPr="0024127A">
        <w:rPr>
          <w:color w:val="000000"/>
          <w:sz w:val="28"/>
          <w:lang w:val="ru-RU"/>
        </w:rPr>
        <w:t>ель аппарата (отдела) антитеррористической комиссии</w:t>
      </w:r>
      <w:r w:rsidRPr="0024127A">
        <w:rPr>
          <w:lang w:val="ru-RU"/>
        </w:rPr>
        <w:br/>
      </w:r>
      <w:r w:rsidRPr="002412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____________ </w:t>
      </w:r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__________________________</w:t>
      </w:r>
      <w:r w:rsidRPr="0024127A">
        <w:rPr>
          <w:lang w:val="ru-RU"/>
        </w:rPr>
        <w:br/>
      </w:r>
      <w:r w:rsidRPr="002412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(подпись) </w:t>
      </w:r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(Ф.И.О. (при наличии)</w:t>
      </w:r>
      <w:r w:rsidRPr="0024127A">
        <w:rPr>
          <w:lang w:val="ru-RU"/>
        </w:rPr>
        <w:br/>
      </w:r>
      <w:r w:rsidRPr="002412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Примечание: уведомление направляется нарочно – с отметкой о получении или</w:t>
      </w:r>
      <w:r w:rsidRPr="0024127A">
        <w:rPr>
          <w:lang w:val="ru-RU"/>
        </w:rPr>
        <w:br/>
      </w:r>
      <w:r w:rsidRPr="0024127A">
        <w:rPr>
          <w:color w:val="000000"/>
          <w:sz w:val="28"/>
          <w:lang w:val="ru-RU"/>
        </w:rPr>
        <w:t xml:space="preserve">почтой </w:t>
      </w:r>
      <w:r w:rsidRPr="0024127A">
        <w:rPr>
          <w:color w:val="000000"/>
          <w:sz w:val="28"/>
          <w:lang w:val="ru-RU"/>
        </w:rPr>
        <w:t xml:space="preserve">– посредством направления заказного письма с уведомлением. </w:t>
      </w:r>
    </w:p>
    <w:bookmarkEnd w:id="85"/>
    <w:p w:rsidR="00B82119" w:rsidRPr="0024127A" w:rsidRDefault="0024127A">
      <w:pPr>
        <w:spacing w:after="0"/>
        <w:rPr>
          <w:lang w:val="ru-RU"/>
        </w:rPr>
      </w:pPr>
      <w:r w:rsidRPr="0024127A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7"/>
        <w:gridCol w:w="3840"/>
      </w:tblGrid>
      <w:tr w:rsidR="00B82119" w:rsidRPr="002412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119" w:rsidRPr="0024127A" w:rsidRDefault="0024127A">
            <w:pPr>
              <w:spacing w:after="0"/>
              <w:jc w:val="center"/>
              <w:rPr>
                <w:lang w:val="ru-RU"/>
              </w:rPr>
            </w:pPr>
            <w:r w:rsidRPr="0024127A">
              <w:rPr>
                <w:color w:val="000000"/>
                <w:sz w:val="20"/>
                <w:lang w:val="ru-RU"/>
              </w:rPr>
              <w:t>Утверждены</w:t>
            </w:r>
            <w:r w:rsidRPr="0024127A">
              <w:rPr>
                <w:lang w:val="ru-RU"/>
              </w:rPr>
              <w:br/>
            </w:r>
            <w:r w:rsidRPr="0024127A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24127A">
              <w:rPr>
                <w:lang w:val="ru-RU"/>
              </w:rPr>
              <w:br/>
            </w:r>
            <w:r w:rsidRPr="0024127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4127A">
              <w:rPr>
                <w:lang w:val="ru-RU"/>
              </w:rPr>
              <w:br/>
            </w:r>
            <w:r w:rsidRPr="0024127A">
              <w:rPr>
                <w:color w:val="000000"/>
                <w:sz w:val="20"/>
                <w:lang w:val="ru-RU"/>
              </w:rPr>
              <w:t>от 12 апреля 2021 года № 234</w:t>
            </w:r>
          </w:p>
        </w:tc>
      </w:tr>
    </w:tbl>
    <w:p w:rsidR="00B82119" w:rsidRPr="0024127A" w:rsidRDefault="0024127A">
      <w:pPr>
        <w:spacing w:after="0"/>
        <w:rPr>
          <w:lang w:val="ru-RU"/>
        </w:rPr>
      </w:pPr>
      <w:bookmarkStart w:id="86" w:name="z96"/>
      <w:r w:rsidRPr="0024127A">
        <w:rPr>
          <w:b/>
          <w:color w:val="000000"/>
          <w:lang w:val="ru-RU"/>
        </w:rPr>
        <w:t xml:space="preserve"> Критерии отнесения объектов к уязвимым в террористическом отношении</w:t>
      </w:r>
    </w:p>
    <w:p w:rsidR="00B82119" w:rsidRPr="0024127A" w:rsidRDefault="0024127A">
      <w:pPr>
        <w:spacing w:after="0"/>
        <w:rPr>
          <w:lang w:val="ru-RU"/>
        </w:rPr>
      </w:pPr>
      <w:bookmarkStart w:id="87" w:name="z97"/>
      <w:bookmarkEnd w:id="86"/>
      <w:r w:rsidRPr="0024127A">
        <w:rPr>
          <w:b/>
          <w:color w:val="000000"/>
          <w:lang w:val="ru-RU"/>
        </w:rPr>
        <w:t xml:space="preserve"> Глава 1. Общие положения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88" w:name="z98"/>
      <w:bookmarkEnd w:id="87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</w:t>
      </w:r>
      <w:r w:rsidRPr="0024127A">
        <w:rPr>
          <w:color w:val="000000"/>
          <w:sz w:val="28"/>
          <w:lang w:val="ru-RU"/>
        </w:rPr>
        <w:t>1. Для целей настоящих критериев используются следующие основные понятия: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89" w:name="z99"/>
      <w:bookmarkEnd w:id="88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1) потенциально опасные химические и биологические вещества – вещества, которые при определенных условиях и в определенных концентрациях могут оказать вредное влияние на здоров</w:t>
      </w:r>
      <w:r w:rsidRPr="0024127A">
        <w:rPr>
          <w:color w:val="000000"/>
          <w:sz w:val="28"/>
          <w:lang w:val="ru-RU"/>
        </w:rPr>
        <w:t>ье человека или будущее поколение, применение и использование которых регламентируются нормативными правовыми актами в сфере санитарно-эпидемиологического благополучия населения и гигиеническими нормативами;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90" w:name="z100"/>
      <w:bookmarkEnd w:id="89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2) расчетная площадь – сумма площадей всех</w:t>
      </w:r>
      <w:r w:rsidRPr="0024127A">
        <w:rPr>
          <w:color w:val="000000"/>
          <w:sz w:val="28"/>
          <w:lang w:val="ru-RU"/>
        </w:rPr>
        <w:t xml:space="preserve"> размещаемых в нем помещений, за исключением коридоров, тамбуров, переходов, лестничных клеток, лифтовых шахт, внутренних открытых лестниц, а также помещений, предназначенных для размещения инженерного оборудования и инженерных сетей;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91" w:name="z101"/>
      <w:bookmarkEnd w:id="90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3) публичные со</w:t>
      </w:r>
      <w:r w:rsidRPr="0024127A">
        <w:rPr>
          <w:color w:val="000000"/>
          <w:sz w:val="28"/>
          <w:lang w:val="ru-RU"/>
        </w:rPr>
        <w:t>оружения – здания, строения, помещения либо их части, предназначенные для нахождения людей и (или) удовлетворения их различных потребностей, при этом являющихся свободными для доступа индивидуально неопределенного перечня лиц;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92" w:name="z102"/>
      <w:bookmarkEnd w:id="91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4) торговая площадь – </w:t>
      </w:r>
      <w:r w:rsidRPr="0024127A">
        <w:rPr>
          <w:color w:val="000000"/>
          <w:sz w:val="28"/>
          <w:lang w:val="ru-RU"/>
        </w:rPr>
        <w:t>площадь торгового объекта, занятая специальным оборудованием, предназначенная для выкладки, демонстрации товаров, обслуживания покупателей и проведения денежных расчетов с покупателями при продаже товаров, прохода покупателей;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93" w:name="z103"/>
      <w:bookmarkEnd w:id="92"/>
      <w:r>
        <w:rPr>
          <w:color w:val="000000"/>
          <w:sz w:val="28"/>
        </w:rPr>
        <w:lastRenderedPageBreak/>
        <w:t>     </w:t>
      </w:r>
      <w:r w:rsidRPr="0024127A">
        <w:rPr>
          <w:color w:val="000000"/>
          <w:sz w:val="28"/>
          <w:lang w:val="ru-RU"/>
        </w:rPr>
        <w:t xml:space="preserve"> 2. К особо важным госуд</w:t>
      </w:r>
      <w:r w:rsidRPr="0024127A">
        <w:rPr>
          <w:color w:val="000000"/>
          <w:sz w:val="28"/>
          <w:lang w:val="ru-RU"/>
        </w:rPr>
        <w:t>арственным объектам, уязвимым в террористическом отношении, относятся объекты, соответствующие следующим критериям: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94" w:name="z104"/>
      <w:bookmarkEnd w:id="93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1) объекты центральных исполнительных органов, объекты государственных органов, непосредственно подчиненных и подотчетных Президенту Р</w:t>
      </w:r>
      <w:r w:rsidRPr="0024127A">
        <w:rPr>
          <w:color w:val="000000"/>
          <w:sz w:val="28"/>
          <w:lang w:val="ru-RU"/>
        </w:rPr>
        <w:t>еспублики Казахстан, их ведомств, за исключением объектов специальных государственных и правоохранительных органов; объекты их структурных и территориальных подразделений межрегионального, областного, районного значения, городов областного, республиканског</w:t>
      </w:r>
      <w:r w:rsidRPr="0024127A">
        <w:rPr>
          <w:color w:val="000000"/>
          <w:sz w:val="28"/>
          <w:lang w:val="ru-RU"/>
        </w:rPr>
        <w:t>о значения, столицы по обоснованному предложению (заявке) органа, в ведении которого они находятся, исходя из значимости решаемых задач;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95" w:name="z105"/>
      <w:bookmarkEnd w:id="94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2) объекты органов судебной системы, их структурных и территориальных подразделений;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96" w:name="z106"/>
      <w:bookmarkEnd w:id="95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3) объекты специальных</w:t>
      </w:r>
      <w:r w:rsidRPr="0024127A">
        <w:rPr>
          <w:color w:val="000000"/>
          <w:sz w:val="28"/>
          <w:lang w:val="ru-RU"/>
        </w:rPr>
        <w:t xml:space="preserve"> государственных и правоохранительных органов, их ведомств, структурных, территориальных подразделений;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97" w:name="z107"/>
      <w:bookmarkEnd w:id="96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4) объекты Национального Банка Республики Казахстан;</w:t>
      </w:r>
    </w:p>
    <w:p w:rsidR="00B82119" w:rsidRDefault="0024127A">
      <w:pPr>
        <w:spacing w:after="0"/>
        <w:jc w:val="both"/>
      </w:pPr>
      <w:bookmarkStart w:id="98" w:name="z108"/>
      <w:bookmarkEnd w:id="97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5) загранучреждения Республики Казахстан (согласно ведомственному перечню </w:t>
      </w:r>
      <w:proofErr w:type="spellStart"/>
      <w:r>
        <w:rPr>
          <w:color w:val="000000"/>
          <w:sz w:val="28"/>
        </w:rPr>
        <w:t>Министерства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иностранных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>);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99" w:name="z109"/>
      <w:bookmarkEnd w:id="98"/>
      <w:r>
        <w:rPr>
          <w:color w:val="000000"/>
          <w:sz w:val="28"/>
        </w:rPr>
        <w:t xml:space="preserve">      </w:t>
      </w:r>
      <w:r w:rsidRPr="0024127A">
        <w:rPr>
          <w:color w:val="000000"/>
          <w:sz w:val="28"/>
          <w:lang w:val="ru-RU"/>
        </w:rPr>
        <w:t>6) объекты местных представительных и исполнительных органов области, района, города, района в городе областного и республиканского значения, столицы;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00" w:name="z110"/>
      <w:bookmarkEnd w:id="99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7) иные объекты, имеющие важное государственное значен</w:t>
      </w:r>
      <w:r w:rsidRPr="0024127A">
        <w:rPr>
          <w:color w:val="000000"/>
          <w:sz w:val="28"/>
          <w:lang w:val="ru-RU"/>
        </w:rPr>
        <w:t>ие.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01" w:name="z111"/>
      <w:bookmarkEnd w:id="100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3. К стратегическим объектам, объектам отраслей экономики, имеющим стратегическое значение, уязвимым в террористическом отношении, относятся объекты, соответствующие следующим критериям: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02" w:name="z112"/>
      <w:bookmarkEnd w:id="101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1) воинские части и учреждения Вооруженных Сил, други</w:t>
      </w:r>
      <w:r w:rsidRPr="0024127A">
        <w:rPr>
          <w:color w:val="000000"/>
          <w:sz w:val="28"/>
          <w:lang w:val="ru-RU"/>
        </w:rPr>
        <w:t>х войск и воинских формирований;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03" w:name="z113"/>
      <w:bookmarkEnd w:id="102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2) объекты с государственными материальными резервами (склады по хранению медицинских препаратов, горюче-смазочных материалов, продовольственные и вещевые склады);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04" w:name="z114"/>
      <w:bookmarkEnd w:id="103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3) объекты жизнеобеспечения: газораспределитель</w:t>
      </w:r>
      <w:r w:rsidRPr="0024127A">
        <w:rPr>
          <w:color w:val="000000"/>
          <w:sz w:val="28"/>
          <w:lang w:val="ru-RU"/>
        </w:rPr>
        <w:t xml:space="preserve">ные станции, обеспечивающие товарным газом организации, осуществляющие производство тепловой энергии и удовлетворяющие критериям настоящего подпункта; </w:t>
      </w:r>
      <w:proofErr w:type="spellStart"/>
      <w:r w:rsidRPr="0024127A">
        <w:rPr>
          <w:color w:val="000000"/>
          <w:sz w:val="28"/>
          <w:lang w:val="ru-RU"/>
        </w:rPr>
        <w:t>энергопроизводящие</w:t>
      </w:r>
      <w:proofErr w:type="spellEnd"/>
      <w:r w:rsidRPr="0024127A">
        <w:rPr>
          <w:color w:val="000000"/>
          <w:sz w:val="28"/>
          <w:lang w:val="ru-RU"/>
        </w:rPr>
        <w:t xml:space="preserve"> организации, осуществляющие производство электрической (свыше 50 МВт) и (или) тепловой</w:t>
      </w:r>
      <w:r w:rsidRPr="0024127A">
        <w:rPr>
          <w:color w:val="000000"/>
          <w:sz w:val="28"/>
          <w:lang w:val="ru-RU"/>
        </w:rPr>
        <w:t xml:space="preserve"> энергии, котельные, осуществляющие производство тепловой энергии в зоне централизованного теплоснабжения (свыше 100 Гкал) (ТЭЦ, ГРЭС, ГЭС, ГТЭС, ТЭС и котельные), </w:t>
      </w:r>
      <w:r w:rsidRPr="0024127A">
        <w:rPr>
          <w:color w:val="000000"/>
          <w:sz w:val="28"/>
          <w:lang w:val="ru-RU"/>
        </w:rPr>
        <w:lastRenderedPageBreak/>
        <w:t>подстанции системного оператора 220кВ и выше; объекты питьевого водоснабжения - водозаборные</w:t>
      </w:r>
      <w:r w:rsidRPr="0024127A">
        <w:rPr>
          <w:color w:val="000000"/>
          <w:sz w:val="28"/>
          <w:lang w:val="ru-RU"/>
        </w:rPr>
        <w:t xml:space="preserve"> сооружения, обеспечивающие подачу питьевой воды </w:t>
      </w:r>
      <w:proofErr w:type="spellStart"/>
      <w:r w:rsidRPr="0024127A">
        <w:rPr>
          <w:color w:val="000000"/>
          <w:sz w:val="28"/>
          <w:lang w:val="ru-RU"/>
        </w:rPr>
        <w:t>водопотребителям</w:t>
      </w:r>
      <w:proofErr w:type="spellEnd"/>
      <w:r w:rsidRPr="0024127A">
        <w:rPr>
          <w:color w:val="000000"/>
          <w:sz w:val="28"/>
          <w:lang w:val="ru-RU"/>
        </w:rPr>
        <w:t xml:space="preserve"> в количестве более 5000 (пять тысяч) человек;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05" w:name="z115"/>
      <w:bookmarkEnd w:id="104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4) объекты транспортной инфраструктуры (железнодорожные вокзалы, относящиеся к классам "Внеклассный", "1", "2" и "3" класса, морские порты</w:t>
      </w:r>
      <w:r w:rsidRPr="0024127A">
        <w:rPr>
          <w:color w:val="000000"/>
          <w:sz w:val="28"/>
          <w:lang w:val="ru-RU"/>
        </w:rPr>
        <w:t>, оказывающие услуги судам, совершающим международные рейсы, аэропорты (аэродромы), объекты поставщиков аэронавигационного обслуживания;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06" w:name="z116"/>
      <w:bookmarkEnd w:id="105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5) объекты водного хозяйства (гидротехнические сооружения - гидроузлы, шлюзы, плотины, используемые для управлени</w:t>
      </w:r>
      <w:r w:rsidRPr="0024127A">
        <w:rPr>
          <w:color w:val="000000"/>
          <w:sz w:val="28"/>
          <w:lang w:val="ru-RU"/>
        </w:rPr>
        <w:t>я водными ресурсами и так далее), разрушение (нарушение деятельности) которых может привести к чрезвычайным ситуациям глобального, регионального или местного масштаба;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07" w:name="z117"/>
      <w:bookmarkEnd w:id="106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6) объекты, на которых осуществляются переработка нефти и (или) газа, хранение неф</w:t>
      </w:r>
      <w:r w:rsidRPr="0024127A">
        <w:rPr>
          <w:color w:val="000000"/>
          <w:sz w:val="28"/>
          <w:lang w:val="ru-RU"/>
        </w:rPr>
        <w:t>ти и (или) газа в емкостях, добыча и переработка урана; объекты, осуществляющие деятельность в сфере химической промышленности;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08" w:name="z118"/>
      <w:bookmarkEnd w:id="107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7) объекты оборонной промышленности;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09" w:name="z119"/>
      <w:bookmarkEnd w:id="108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8) объекты связи, телекоммуникаций, телерадиовещания (объекты технического соор</w:t>
      </w:r>
      <w:r w:rsidRPr="0024127A">
        <w:rPr>
          <w:color w:val="000000"/>
          <w:sz w:val="28"/>
          <w:lang w:val="ru-RU"/>
        </w:rPr>
        <w:t>ужения (радиотелевизионные станции);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10" w:name="z120"/>
      <w:bookmarkEnd w:id="109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9) организации металлургической промышленности, относящиеся к системообразующим;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11" w:name="z121"/>
      <w:bookmarkEnd w:id="110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10) объекты использования атомной энергии.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12" w:name="z122"/>
      <w:bookmarkEnd w:id="111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4. К опасным производственным объектам, уязвимым в террористическом отношении</w:t>
      </w:r>
      <w:r w:rsidRPr="0024127A">
        <w:rPr>
          <w:color w:val="000000"/>
          <w:sz w:val="28"/>
          <w:lang w:val="ru-RU"/>
        </w:rPr>
        <w:t>, относятся объекты, соответствующие следующим критериям: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13" w:name="z123"/>
      <w:bookmarkEnd w:id="112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1) объекты, задействованные в разработке, производстве, испытании, исследовании и хранении потенциально опасных химических и биологических (бактериологических, ядовитых) веществ;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14" w:name="z124"/>
      <w:bookmarkEnd w:id="113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2) объе</w:t>
      </w:r>
      <w:r w:rsidRPr="0024127A">
        <w:rPr>
          <w:color w:val="000000"/>
          <w:sz w:val="28"/>
          <w:lang w:val="ru-RU"/>
        </w:rPr>
        <w:t>кты по хранению взрывчатых веществ, токсичных и высокотоксичных веществ.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15" w:name="z125"/>
      <w:bookmarkEnd w:id="114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5. К объектам массового скопления людей, уязвимым в террористическом отношении, относятся объекты, соответствующие следующим критериям: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16" w:name="z126"/>
      <w:bookmarkEnd w:id="115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1) торговые объекты с торговой площ</w:t>
      </w:r>
      <w:r w:rsidRPr="0024127A">
        <w:rPr>
          <w:color w:val="000000"/>
          <w:sz w:val="28"/>
          <w:lang w:val="ru-RU"/>
        </w:rPr>
        <w:t>адью от 500 (пятьсот) квадратных метров и более либо объекты, на территории которых осуществляется торговля огнестрельным оружием и боеприпасами;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17" w:name="z127"/>
      <w:bookmarkEnd w:id="116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2) объекты общественного питания с совокупной площадью залов для обслуживания посетителей от 500 (пятьсо</w:t>
      </w:r>
      <w:r w:rsidRPr="0024127A">
        <w:rPr>
          <w:color w:val="000000"/>
          <w:sz w:val="28"/>
          <w:lang w:val="ru-RU"/>
        </w:rPr>
        <w:t>т) квадратных метров и более;</w:t>
      </w:r>
    </w:p>
    <w:p w:rsidR="00B82119" w:rsidRDefault="0024127A">
      <w:pPr>
        <w:spacing w:after="0"/>
        <w:jc w:val="both"/>
      </w:pPr>
      <w:bookmarkStart w:id="118" w:name="z128"/>
      <w:bookmarkEnd w:id="117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3) объекты организаций культуры (театры; концертные залы; цирки; библиотеки; культурно-досуговые организации; кинематографические организации (основным видом деятельности которых является показ фильма, </w:t>
      </w:r>
      <w:r w:rsidRPr="0024127A">
        <w:rPr>
          <w:color w:val="000000"/>
          <w:sz w:val="28"/>
          <w:lang w:val="ru-RU"/>
        </w:rPr>
        <w:lastRenderedPageBreak/>
        <w:t>осуществляемый в к</w:t>
      </w:r>
      <w:r w:rsidRPr="0024127A">
        <w:rPr>
          <w:color w:val="000000"/>
          <w:sz w:val="28"/>
          <w:lang w:val="ru-RU"/>
        </w:rPr>
        <w:t>инозале), музеи, художественные галереи (салоны); студии; мастерские; культурно-исторические центры; центры исследований (институты исследований) в области культуры; другие организации культуры, осуществляющие деятельность в области культуры), рассчитанные</w:t>
      </w:r>
      <w:r w:rsidRPr="0024127A">
        <w:rPr>
          <w:color w:val="000000"/>
          <w:sz w:val="28"/>
          <w:lang w:val="ru-RU"/>
        </w:rPr>
        <w:t xml:space="preserve"> на одновременное пребывание (вместимостью) </w:t>
      </w:r>
      <w:r>
        <w:rPr>
          <w:color w:val="000000"/>
          <w:sz w:val="28"/>
        </w:rPr>
        <w:t>200 (</w:t>
      </w:r>
      <w:proofErr w:type="spellStart"/>
      <w:r>
        <w:rPr>
          <w:color w:val="000000"/>
          <w:sz w:val="28"/>
        </w:rPr>
        <w:t>двести</w:t>
      </w:r>
      <w:proofErr w:type="spellEnd"/>
      <w:r>
        <w:rPr>
          <w:color w:val="000000"/>
          <w:sz w:val="28"/>
        </w:rPr>
        <w:t xml:space="preserve">) и </w:t>
      </w:r>
      <w:proofErr w:type="spellStart"/>
      <w:r>
        <w:rPr>
          <w:color w:val="000000"/>
          <w:sz w:val="28"/>
        </w:rPr>
        <w:t>более</w:t>
      </w:r>
      <w:proofErr w:type="spellEnd"/>
      <w:r>
        <w:rPr>
          <w:color w:val="000000"/>
          <w:sz w:val="28"/>
        </w:rPr>
        <w:t xml:space="preserve"> человек2;</w:t>
      </w:r>
    </w:p>
    <w:p w:rsidR="00B82119" w:rsidRDefault="0024127A">
      <w:pPr>
        <w:spacing w:after="0"/>
        <w:jc w:val="both"/>
      </w:pPr>
      <w:bookmarkStart w:id="119" w:name="z129"/>
      <w:bookmarkEnd w:id="118"/>
      <w:r>
        <w:rPr>
          <w:color w:val="000000"/>
          <w:sz w:val="28"/>
        </w:rPr>
        <w:t xml:space="preserve">      </w:t>
      </w:r>
      <w:r w:rsidRPr="0024127A">
        <w:rPr>
          <w:color w:val="000000"/>
          <w:sz w:val="28"/>
          <w:lang w:val="ru-RU"/>
        </w:rPr>
        <w:t xml:space="preserve">4) физкультурно-оздоровительные и спортивные сооружения, рассчитанные на одновременное пребывание (вместимостью) </w:t>
      </w:r>
      <w:r>
        <w:rPr>
          <w:color w:val="000000"/>
          <w:sz w:val="28"/>
        </w:rPr>
        <w:t>500 (</w:t>
      </w:r>
      <w:proofErr w:type="spellStart"/>
      <w:r>
        <w:rPr>
          <w:color w:val="000000"/>
          <w:sz w:val="28"/>
        </w:rPr>
        <w:t>пятьсот</w:t>
      </w:r>
      <w:proofErr w:type="spellEnd"/>
      <w:r>
        <w:rPr>
          <w:color w:val="000000"/>
          <w:sz w:val="28"/>
        </w:rPr>
        <w:t xml:space="preserve">) и </w:t>
      </w:r>
      <w:proofErr w:type="spellStart"/>
      <w:r>
        <w:rPr>
          <w:color w:val="000000"/>
          <w:sz w:val="28"/>
        </w:rPr>
        <w:t>более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человек</w:t>
      </w:r>
      <w:proofErr w:type="spellEnd"/>
      <w:r>
        <w:rPr>
          <w:color w:val="000000"/>
          <w:sz w:val="28"/>
        </w:rPr>
        <w:t>;</w:t>
      </w:r>
    </w:p>
    <w:p w:rsidR="00B82119" w:rsidRDefault="0024127A">
      <w:pPr>
        <w:spacing w:after="0"/>
        <w:jc w:val="both"/>
      </w:pPr>
      <w:bookmarkStart w:id="120" w:name="z130"/>
      <w:bookmarkEnd w:id="119"/>
      <w:r>
        <w:rPr>
          <w:color w:val="000000"/>
          <w:sz w:val="28"/>
        </w:rPr>
        <w:t xml:space="preserve">      </w:t>
      </w:r>
      <w:r w:rsidRPr="0024127A">
        <w:rPr>
          <w:color w:val="000000"/>
          <w:sz w:val="28"/>
          <w:lang w:val="ru-RU"/>
        </w:rPr>
        <w:t xml:space="preserve">5) иные развлекательные </w:t>
      </w:r>
      <w:r w:rsidRPr="0024127A">
        <w:rPr>
          <w:color w:val="000000"/>
          <w:sz w:val="28"/>
          <w:lang w:val="ru-RU"/>
        </w:rPr>
        <w:t xml:space="preserve">сооружения, рассчитанные на одновременное пребывание (вместимостью) </w:t>
      </w:r>
      <w:r>
        <w:rPr>
          <w:color w:val="000000"/>
          <w:sz w:val="28"/>
        </w:rPr>
        <w:t>200 (</w:t>
      </w:r>
      <w:proofErr w:type="spellStart"/>
      <w:r>
        <w:rPr>
          <w:color w:val="000000"/>
          <w:sz w:val="28"/>
        </w:rPr>
        <w:t>двести</w:t>
      </w:r>
      <w:proofErr w:type="spellEnd"/>
      <w:r>
        <w:rPr>
          <w:color w:val="000000"/>
          <w:sz w:val="28"/>
        </w:rPr>
        <w:t xml:space="preserve">) и </w:t>
      </w:r>
      <w:proofErr w:type="spellStart"/>
      <w:r>
        <w:rPr>
          <w:color w:val="000000"/>
          <w:sz w:val="28"/>
        </w:rPr>
        <w:t>более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человек</w:t>
      </w:r>
      <w:proofErr w:type="spellEnd"/>
      <w:r>
        <w:rPr>
          <w:color w:val="000000"/>
          <w:sz w:val="28"/>
        </w:rPr>
        <w:t>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21" w:name="z131"/>
      <w:bookmarkEnd w:id="120"/>
      <w:r>
        <w:rPr>
          <w:color w:val="000000"/>
          <w:sz w:val="28"/>
        </w:rPr>
        <w:t xml:space="preserve">      </w:t>
      </w:r>
      <w:r w:rsidRPr="0024127A">
        <w:rPr>
          <w:color w:val="000000"/>
          <w:sz w:val="28"/>
          <w:lang w:val="ru-RU"/>
        </w:rPr>
        <w:t xml:space="preserve">6) объекты организаций образования (здания дошкольных организаций; общеобразовательных школ (гимназий, лицеев); организаций </w:t>
      </w:r>
      <w:proofErr w:type="spellStart"/>
      <w:r w:rsidRPr="0024127A">
        <w:rPr>
          <w:color w:val="000000"/>
          <w:sz w:val="28"/>
          <w:lang w:val="ru-RU"/>
        </w:rPr>
        <w:t>послесреднего</w:t>
      </w:r>
      <w:proofErr w:type="spellEnd"/>
      <w:r w:rsidRPr="0024127A">
        <w:rPr>
          <w:color w:val="000000"/>
          <w:sz w:val="28"/>
          <w:lang w:val="ru-RU"/>
        </w:rPr>
        <w:t xml:space="preserve"> образования; о</w:t>
      </w:r>
      <w:r w:rsidRPr="0024127A">
        <w:rPr>
          <w:color w:val="000000"/>
          <w:sz w:val="28"/>
          <w:lang w:val="ru-RU"/>
        </w:rPr>
        <w:t>рганизации высшего и (или) послевузовского образования; специализированные организации образования; специальные организации образования; организации образования для детей-сирот и детей, оставшихся без попечения родителей; с фактическим количеством обучающи</w:t>
      </w:r>
      <w:r w:rsidRPr="0024127A">
        <w:rPr>
          <w:color w:val="000000"/>
          <w:sz w:val="28"/>
          <w:lang w:val="ru-RU"/>
        </w:rPr>
        <w:t>хся и персонала 100 (сто) и более человек;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22" w:name="z132"/>
      <w:bookmarkEnd w:id="121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7) объекты здравоохранения, рассчитанные на 200 (двести) и более посещений в смену, организации, оказывающие стационарную помощь, рассчитанные на 200 (двести) коек и более (ведомственные объекты здравоохране</w:t>
      </w:r>
      <w:r w:rsidRPr="0024127A">
        <w:rPr>
          <w:color w:val="000000"/>
          <w:sz w:val="28"/>
          <w:lang w:val="ru-RU"/>
        </w:rPr>
        <w:t>ния, если они не попадают под другие критерии);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23" w:name="z133"/>
      <w:bookmarkEnd w:id="122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8) места размещения туристов (гостиницы, отели, мотели, туристские базы, гостевые дома, дома отдыха, пансионаты и другие здания и сооружения, используемые для проживания туристов и их обслуживания), рас</w:t>
      </w:r>
      <w:r w:rsidRPr="0024127A">
        <w:rPr>
          <w:color w:val="000000"/>
          <w:sz w:val="28"/>
          <w:lang w:val="ru-RU"/>
        </w:rPr>
        <w:t>считанные на одновременное пребывание (вместимость) 200 (двести) и более человек;</w:t>
      </w:r>
    </w:p>
    <w:p w:rsidR="00B82119" w:rsidRDefault="0024127A">
      <w:pPr>
        <w:spacing w:after="0"/>
        <w:jc w:val="both"/>
      </w:pPr>
      <w:bookmarkStart w:id="124" w:name="z134"/>
      <w:bookmarkEnd w:id="123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9) иные публичные сооружения (в том числе, культовые здания (сооружения), объекты государственных органов и их подведомственных организаций, физических и юридических </w:t>
      </w:r>
      <w:r w:rsidRPr="0024127A">
        <w:rPr>
          <w:color w:val="000000"/>
          <w:sz w:val="28"/>
          <w:lang w:val="ru-RU"/>
        </w:rPr>
        <w:t xml:space="preserve">лиц, оказывающих государственные услуги, услуги почтовой сети и обслуживания пользователей услуг связи, расчетно-кассовые отделения банков второго уровня), рассчитанные на одновременное пребывание (вместимостью) </w:t>
      </w:r>
      <w:r>
        <w:rPr>
          <w:color w:val="000000"/>
          <w:sz w:val="28"/>
        </w:rPr>
        <w:t>200 (</w:t>
      </w:r>
      <w:proofErr w:type="spellStart"/>
      <w:r>
        <w:rPr>
          <w:color w:val="000000"/>
          <w:sz w:val="28"/>
        </w:rPr>
        <w:t>двести</w:t>
      </w:r>
      <w:proofErr w:type="spellEnd"/>
      <w:r>
        <w:rPr>
          <w:color w:val="000000"/>
          <w:sz w:val="28"/>
        </w:rPr>
        <w:t xml:space="preserve">) и </w:t>
      </w:r>
      <w:proofErr w:type="spellStart"/>
      <w:r>
        <w:rPr>
          <w:color w:val="000000"/>
          <w:sz w:val="28"/>
        </w:rPr>
        <w:t>более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человек</w:t>
      </w:r>
      <w:proofErr w:type="spellEnd"/>
      <w:r>
        <w:rPr>
          <w:color w:val="000000"/>
          <w:sz w:val="28"/>
        </w:rPr>
        <w:t>;</w:t>
      </w:r>
    </w:p>
    <w:p w:rsidR="00B82119" w:rsidRDefault="0024127A">
      <w:pPr>
        <w:spacing w:after="0"/>
        <w:jc w:val="both"/>
      </w:pPr>
      <w:bookmarkStart w:id="125" w:name="z135"/>
      <w:bookmarkEnd w:id="124"/>
      <w:r>
        <w:rPr>
          <w:color w:val="000000"/>
          <w:sz w:val="28"/>
        </w:rPr>
        <w:t xml:space="preserve">      </w:t>
      </w:r>
      <w:r w:rsidRPr="0024127A">
        <w:rPr>
          <w:color w:val="000000"/>
          <w:sz w:val="28"/>
          <w:lang w:val="ru-RU"/>
        </w:rPr>
        <w:t>10) объе</w:t>
      </w:r>
      <w:r w:rsidRPr="0024127A">
        <w:rPr>
          <w:color w:val="000000"/>
          <w:sz w:val="28"/>
          <w:lang w:val="ru-RU"/>
        </w:rPr>
        <w:t xml:space="preserve">кты транспортной инфраструктуры (автовокзалы (станции), рассчитанные на одновременное пребывание (вместимостью) </w:t>
      </w:r>
      <w:r>
        <w:rPr>
          <w:color w:val="000000"/>
          <w:sz w:val="28"/>
        </w:rPr>
        <w:t>200 (</w:t>
      </w:r>
      <w:proofErr w:type="spellStart"/>
      <w:r>
        <w:rPr>
          <w:color w:val="000000"/>
          <w:sz w:val="28"/>
        </w:rPr>
        <w:t>двести</w:t>
      </w:r>
      <w:proofErr w:type="spellEnd"/>
      <w:r>
        <w:rPr>
          <w:color w:val="000000"/>
          <w:sz w:val="28"/>
        </w:rPr>
        <w:t xml:space="preserve">) и </w:t>
      </w:r>
      <w:proofErr w:type="spellStart"/>
      <w:r>
        <w:rPr>
          <w:color w:val="000000"/>
          <w:sz w:val="28"/>
        </w:rPr>
        <w:t>более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человек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станции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метрополитена</w:t>
      </w:r>
      <w:proofErr w:type="spellEnd"/>
      <w:r>
        <w:rPr>
          <w:color w:val="000000"/>
          <w:sz w:val="28"/>
        </w:rPr>
        <w:t>).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26" w:name="z136"/>
      <w:bookmarkEnd w:id="125"/>
      <w:r>
        <w:rPr>
          <w:color w:val="000000"/>
          <w:sz w:val="28"/>
        </w:rPr>
        <w:t xml:space="preserve">      </w:t>
      </w:r>
      <w:r w:rsidRPr="0024127A">
        <w:rPr>
          <w:color w:val="000000"/>
          <w:sz w:val="28"/>
          <w:lang w:val="ru-RU"/>
        </w:rPr>
        <w:t>6. К охраняемым объектам, уязвимым в террористическом отношении, относятся объекты с</w:t>
      </w:r>
      <w:r w:rsidRPr="0024127A">
        <w:rPr>
          <w:color w:val="000000"/>
          <w:sz w:val="28"/>
          <w:lang w:val="ru-RU"/>
        </w:rPr>
        <w:t xml:space="preserve">огласно </w:t>
      </w:r>
      <w:proofErr w:type="gramStart"/>
      <w:r w:rsidRPr="0024127A">
        <w:rPr>
          <w:color w:val="000000"/>
          <w:sz w:val="28"/>
          <w:lang w:val="ru-RU"/>
        </w:rPr>
        <w:t>перечню</w:t>
      </w:r>
      <w:proofErr w:type="gramEnd"/>
      <w:r w:rsidRPr="0024127A">
        <w:rPr>
          <w:color w:val="000000"/>
          <w:sz w:val="28"/>
          <w:lang w:val="ru-RU"/>
        </w:rPr>
        <w:t xml:space="preserve"> охраняемых Службой государственной охраны Республики Казахстан объектов, утверждаемому начальником Службы </w:t>
      </w:r>
      <w:r w:rsidRPr="0024127A">
        <w:rPr>
          <w:color w:val="000000"/>
          <w:sz w:val="28"/>
          <w:lang w:val="ru-RU"/>
        </w:rPr>
        <w:lastRenderedPageBreak/>
        <w:t>государственной охраны Республики Казахстан по согласованию с Администрацией Президента Республики Казахстан.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27" w:name="z137"/>
      <w:bookmarkEnd w:id="126"/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__________________</w:t>
      </w:r>
      <w:r w:rsidRPr="0024127A">
        <w:rPr>
          <w:color w:val="000000"/>
          <w:sz w:val="28"/>
          <w:lang w:val="ru-RU"/>
        </w:rPr>
        <w:t>____________</w:t>
      </w:r>
    </w:p>
    <w:p w:rsidR="00B82119" w:rsidRPr="0024127A" w:rsidRDefault="0024127A">
      <w:pPr>
        <w:spacing w:after="0"/>
        <w:jc w:val="both"/>
        <w:rPr>
          <w:lang w:val="ru-RU"/>
        </w:rPr>
      </w:pPr>
      <w:bookmarkStart w:id="128" w:name="z138"/>
      <w:bookmarkEnd w:id="127"/>
      <w:r w:rsidRPr="002412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127A">
        <w:rPr>
          <w:color w:val="000000"/>
          <w:sz w:val="28"/>
          <w:lang w:val="ru-RU"/>
        </w:rPr>
        <w:t xml:space="preserve"> </w:t>
      </w:r>
      <w:r w:rsidRPr="0024127A">
        <w:rPr>
          <w:color w:val="000000"/>
          <w:vertAlign w:val="superscript"/>
          <w:lang w:val="ru-RU"/>
        </w:rPr>
        <w:t>2</w:t>
      </w:r>
      <w:r w:rsidRPr="0024127A">
        <w:rPr>
          <w:color w:val="000000"/>
          <w:sz w:val="28"/>
          <w:lang w:val="ru-RU"/>
        </w:rPr>
        <w:t>Здесь и далее, при отсутствии показателя вместимости в правоустанавливающих документах на объектах, расчет качества возможного пребывания людей на объекте осуществляется из расчета 1,5 м</w:t>
      </w:r>
      <w:r w:rsidRPr="0024127A">
        <w:rPr>
          <w:color w:val="000000"/>
          <w:vertAlign w:val="superscript"/>
          <w:lang w:val="ru-RU"/>
        </w:rPr>
        <w:t xml:space="preserve">2 </w:t>
      </w:r>
      <w:r w:rsidRPr="0024127A">
        <w:rPr>
          <w:color w:val="000000"/>
          <w:sz w:val="28"/>
          <w:lang w:val="ru-RU"/>
        </w:rPr>
        <w:t>на одного человека от расчетной площади объекта</w:t>
      </w:r>
      <w:r w:rsidRPr="0024127A">
        <w:rPr>
          <w:color w:val="000000"/>
          <w:sz w:val="28"/>
          <w:lang w:val="ru-RU"/>
        </w:rPr>
        <w:t>, без учета служебных помещений.</w:t>
      </w:r>
    </w:p>
    <w:bookmarkEnd w:id="128"/>
    <w:p w:rsidR="00B82119" w:rsidRPr="0024127A" w:rsidRDefault="0024127A">
      <w:pPr>
        <w:spacing w:after="0"/>
        <w:rPr>
          <w:lang w:val="ru-RU"/>
        </w:rPr>
      </w:pPr>
      <w:r w:rsidRPr="0024127A">
        <w:rPr>
          <w:lang w:val="ru-RU"/>
        </w:rPr>
        <w:br/>
      </w:r>
      <w:r w:rsidRPr="0024127A">
        <w:rPr>
          <w:lang w:val="ru-RU"/>
        </w:rPr>
        <w:br/>
      </w:r>
    </w:p>
    <w:p w:rsidR="00B82119" w:rsidRPr="0024127A" w:rsidRDefault="0024127A">
      <w:pPr>
        <w:pStyle w:val="disclaimer"/>
        <w:rPr>
          <w:lang w:val="ru-RU"/>
        </w:rPr>
      </w:pPr>
      <w:r w:rsidRPr="0024127A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B82119" w:rsidRPr="0024127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2119"/>
    <w:rsid w:val="0024127A"/>
    <w:rsid w:val="00B8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4AB53-E20E-42C6-A206-71217992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4325</Words>
  <Characters>24658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Sergey</cp:lastModifiedBy>
  <cp:revision>2</cp:revision>
  <dcterms:created xsi:type="dcterms:W3CDTF">2022-06-21T17:02:00Z</dcterms:created>
  <dcterms:modified xsi:type="dcterms:W3CDTF">2022-06-21T17:03:00Z</dcterms:modified>
</cp:coreProperties>
</file>